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B" w:rsidRPr="00256B01" w:rsidRDefault="00D34DFB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ДЕПУТАТОВАЛТАЙСКОГО КРАЯ</w:t>
      </w:r>
    </w:p>
    <w:p w:rsidR="00D34DFB" w:rsidRPr="00256B01" w:rsidRDefault="00D34DFB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E5" w:rsidRPr="00256B01" w:rsidRDefault="00D55EE5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FB" w:rsidRPr="00256B01" w:rsidRDefault="00D34DFB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55EE5" w:rsidRPr="00256B01" w:rsidRDefault="00D55EE5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FB" w:rsidRPr="00256B01" w:rsidRDefault="00D34DFB" w:rsidP="00D34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DF" w:rsidRDefault="001E5AD5" w:rsidP="00D33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r w:rsidR="00D55EE5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7779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EE5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446E46" w:rsidRPr="00256B01" w:rsidRDefault="00D34DFB" w:rsidP="001E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D334DF" w:rsidRDefault="00D334DF" w:rsidP="00446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B7" w:rsidRDefault="00446E46" w:rsidP="0084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Родинского районного</w:t>
      </w:r>
      <w:r w:rsidR="0084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8412B7" w:rsidRDefault="00446E46" w:rsidP="00841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B7">
        <w:rPr>
          <w:rFonts w:ascii="Times New Roman" w:eastAsia="Calibri" w:hAnsi="Times New Roman" w:cs="Times New Roman"/>
          <w:sz w:val="28"/>
          <w:szCs w:val="28"/>
          <w:lang w:eastAsia="ru-RU"/>
        </w:rPr>
        <w:t>от 28.12.2023 №76</w:t>
      </w:r>
      <w:r w:rsidR="008412B7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4DFB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41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DFB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r w:rsidR="00D55EE5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gramStart"/>
      <w:r w:rsidR="00D55EE5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D55EE5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</w:t>
      </w:r>
      <w:r w:rsidR="00D34DFB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,применяемых при расчете арендной платы за использование находящихся на территории </w:t>
      </w:r>
    </w:p>
    <w:p w:rsidR="00D34DFB" w:rsidRPr="00D34DFB" w:rsidRDefault="00D34DFB" w:rsidP="0084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 w:rsidR="00446E46" w:rsidRPr="0025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34DFB" w:rsidRDefault="00D34DFB" w:rsidP="008412B7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4DF" w:rsidRPr="00D34DFB" w:rsidRDefault="00D334DF" w:rsidP="00D34DF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EE5" w:rsidRDefault="00775452" w:rsidP="00D34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D5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D5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Родинский район Алтайского края, </w:t>
      </w:r>
    </w:p>
    <w:p w:rsidR="00D55EE5" w:rsidRDefault="00775452" w:rsidP="00D5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5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айонный Совет депутатов РЕШИЛ:</w:t>
      </w:r>
    </w:p>
    <w:p w:rsidR="00D34DFB" w:rsidRDefault="00D55EE5" w:rsidP="00D334DF">
      <w:pPr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</w:t>
      </w:r>
      <w:r w:rsidR="0077545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нормативный акт о внесении изменений в решение Родинского районного Совета депутатов Алтайского края</w:t>
      </w:r>
      <w:r w:rsidR="008412B7" w:rsidRPr="008412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2B7">
        <w:rPr>
          <w:rFonts w:ascii="Times New Roman" w:eastAsia="Calibri" w:hAnsi="Times New Roman" w:cs="Times New Roman"/>
          <w:sz w:val="28"/>
          <w:szCs w:val="28"/>
          <w:lang w:eastAsia="ru-RU"/>
        </w:rPr>
        <w:t>от 28.12.2023 №76</w:t>
      </w:r>
      <w:r w:rsidR="0077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</w:t>
      </w:r>
      <w:r w:rsidR="00775452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К1, </w:t>
      </w:r>
      <w:r w:rsidR="00D34DFB" w:rsidRPr="00D34DFB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меняемы</w:t>
      </w:r>
      <w:r w:rsidR="0077545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расчете арендной платы за</w:t>
      </w:r>
      <w:r w:rsidR="00AA5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находящихся на территории Родинского района Алтайского края земельных участков, находящихся в муниципальной собственн</w:t>
      </w:r>
      <w:r w:rsidR="00775452">
        <w:rPr>
          <w:rFonts w:ascii="Times New Roman" w:eastAsia="Calibri" w:hAnsi="Times New Roman" w:cs="Times New Roman"/>
          <w:sz w:val="28"/>
          <w:szCs w:val="28"/>
          <w:lang w:eastAsia="ru-RU"/>
        </w:rPr>
        <w:t>ости на которые не разграничена»</w:t>
      </w:r>
      <w:r w:rsidR="00166E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2F23" w:rsidRPr="00A52F23" w:rsidRDefault="00774DC4" w:rsidP="00D334D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="00217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изменения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главе Родинского района Алтайского края для подписания и обнародования в установленном Уставом порядке.</w:t>
      </w:r>
    </w:p>
    <w:p w:rsidR="00D34DFB" w:rsidRPr="00D34DFB" w:rsidRDefault="00D34DFB" w:rsidP="00D334DF">
      <w:pPr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Котоманов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Ю.Г.</w:t>
      </w:r>
      <w:r w:rsidRPr="00D34DF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34DFB" w:rsidRDefault="007418E2" w:rsidP="00D34DF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0" distR="0" simplePos="0" relativeHeight="251658240" behindDoc="1" locked="0" layoutInCell="0" allowOverlap="1" wp14:anchorId="4E94180B" wp14:editId="226B3D4F">
            <wp:simplePos x="0" y="0"/>
            <wp:positionH relativeFrom="margin">
              <wp:posOffset>2854960</wp:posOffset>
            </wp:positionH>
            <wp:positionV relativeFrom="paragraph">
              <wp:posOffset>148590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34DF" w:rsidRDefault="00D334DF" w:rsidP="00D34DF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D334DF" w:rsidRPr="00D34DFB" w:rsidRDefault="00D334DF" w:rsidP="00D34DF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046959" w:rsidRDefault="00046959" w:rsidP="0004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Родинского</w:t>
      </w:r>
    </w:p>
    <w:p w:rsidR="00D34DFB" w:rsidRPr="00D34DFB" w:rsidRDefault="00046959" w:rsidP="0004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     </w:t>
      </w:r>
      <w:r w:rsidR="00D34DFB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Ф.В. Воробьев </w:t>
      </w:r>
    </w:p>
    <w:p w:rsidR="00D34DFB" w:rsidRPr="00D34DFB" w:rsidRDefault="00D34DFB" w:rsidP="00D34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4DFB" w:rsidRPr="00D34DFB" w:rsidRDefault="00D34DFB" w:rsidP="00D34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4DF" w:rsidRDefault="00D334DF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4DF" w:rsidRDefault="00D334DF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5AD5" w:rsidRDefault="001E5AD5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5AD5" w:rsidRDefault="001E5AD5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4DF" w:rsidRDefault="00D334DF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959" w:rsidRDefault="00046959" w:rsidP="00D34D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B7" w:rsidRDefault="008412B7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B7" w:rsidRDefault="008412B7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DF" w:rsidRDefault="00D334DF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DFB" w:rsidRPr="00D334DF" w:rsidRDefault="006D7EDA" w:rsidP="00D3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 Татьяна Александровна</w:t>
      </w:r>
    </w:p>
    <w:p w:rsidR="00D34DFB" w:rsidRPr="00D334DF" w:rsidRDefault="00D34DFB" w:rsidP="00D33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4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758C3" w:rsidRPr="00D334DF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</w:p>
    <w:p w:rsidR="0090041E" w:rsidRDefault="0090041E" w:rsidP="0090041E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26" w:rsidRDefault="00DE3626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26" w:rsidRDefault="00DE3626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E2" w:rsidRDefault="007418E2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DF" w:rsidRDefault="00390D2C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нормативный правовой акт о внесении изменений </w:t>
      </w:r>
    </w:p>
    <w:p w:rsidR="0090041E" w:rsidRPr="00D34DFB" w:rsidRDefault="00390D2C" w:rsidP="009004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Родинского районного Совета депутатов Алтайского края</w:t>
      </w:r>
      <w:r w:rsidR="008412B7" w:rsidRPr="00841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28.12.2023 №76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900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коэффициентах</w:t>
      </w:r>
      <w:r w:rsidR="0090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r w:rsidR="0090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</w:t>
      </w:r>
      <w:proofErr w:type="gramStart"/>
      <w:r w:rsidR="0090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90041E"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применяемых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90041E" w:rsidRPr="00D334DF" w:rsidRDefault="0090041E" w:rsidP="0090041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34DF" w:rsidRDefault="0090041E" w:rsidP="00D334D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</w:t>
      </w:r>
      <w:r w:rsidR="00D34DFB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Родинского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75A9" w:rsidRDefault="00D34DFB" w:rsidP="00D334D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r w:rsidR="009004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0D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6175A9" w:rsidRDefault="006175A9" w:rsidP="006175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2C" w:rsidRPr="00390D2C" w:rsidRDefault="00390D2C" w:rsidP="00D3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Родинского районного Совета депутатов от 28.12.2023 №76 следующие изменения</w:t>
      </w:r>
      <w:r w:rsidR="00B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5A9" w:rsidRPr="00677C03" w:rsidRDefault="006175A9" w:rsidP="006175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Размеры коэффициентов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К1, </w:t>
      </w:r>
      <w:r w:rsidR="00A8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</w:t>
      </w:r>
      <w:r w:rsidR="00A81A6F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3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определены в соответствии со ст.39.7 Земельного кодекса Российской Федерации от</w:t>
      </w:r>
      <w:r w:rsidR="0017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25.10.2001 №136-ФЗ, </w:t>
      </w:r>
      <w:r w:rsidR="00066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16.07.2009 №582 «Об основных принципах </w:t>
      </w:r>
      <w:r w:rsidR="0024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арендной платы при аренде земельных </w:t>
      </w:r>
      <w:proofErr w:type="gramStart"/>
      <w:r w:rsidR="0024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участков, находящихся в государственной или муниципальной собственности</w:t>
      </w:r>
      <w:r w:rsidR="004F3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r w:rsidR="001E285A" w:rsidRPr="00387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1E2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иказом Минэкономразвития РФ от 18.06.2013 №346 </w:t>
      </w:r>
      <w:r w:rsidR="008C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линий связи, в том числе</w:t>
      </w:r>
      <w:proofErr w:type="gramEnd"/>
      <w:r w:rsidR="008C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C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линейно-кабельных сооружений», </w:t>
      </w:r>
      <w:r w:rsidR="008C7532" w:rsidRPr="00F5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8C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казом Минэкономразвития РФ от 18.05.2012 №291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радиоканалов», </w:t>
      </w:r>
      <w:r w:rsidR="00930919" w:rsidRPr="00D9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3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риказом Минэкономразвития РФ</w:t>
      </w:r>
      <w:r w:rsidR="0025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14.01.2011 №9</w:t>
      </w:r>
      <w:r w:rsidR="0093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ставок арендной платы в отношении земельных участков, находящихся в</w:t>
      </w:r>
      <w:proofErr w:type="gramEnd"/>
      <w:r w:rsidR="0093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</w:t>
      </w:r>
      <w:proofErr w:type="gramStart"/>
      <w:r w:rsidR="0093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56119" w:rsidRPr="00D3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356119" w:rsidRPr="00D3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</w:t>
      </w:r>
      <w:r w:rsidR="00356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Минэкономразвития Российской Федерации от 31.01.2013 №33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гидроэлектростанций, гидроаккумулирующих электростанций и других электростанций, использующих возобновляемые источники энергии, обслуживающих их сооружений и объектов, в том числе относящихся к гидротехническим сооружениям»</w:t>
      </w:r>
      <w:r w:rsidR="0067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B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4B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Алтайского края от 24.12.2007 №603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её внесения», с учетом экономического обоснования установления коэффициентов</w:t>
      </w:r>
      <w:proofErr w:type="gramStart"/>
      <w:r w:rsidR="004B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4B5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 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собственность на которые не разграничена (приложение №1)</w:t>
      </w:r>
    </w:p>
    <w:p w:rsidR="00D34DFB" w:rsidRPr="00805DF5" w:rsidRDefault="00D34DFB" w:rsidP="00D34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DFB" w:rsidRPr="00D34DFB" w:rsidRDefault="00D34DFB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КОЭФФИЦИЕНТА </w:t>
      </w:r>
      <w:proofErr w:type="gramStart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УСТАНАВЛИВАЕМОГО В ЗАВИСИМОСТИ ОТ ВИДА РАЗРЕШЕННОГО ИСПОЛЬЗОВАНИЯ ЗЕМЕЛЬНОГО УЧАСТКА </w:t>
      </w:r>
    </w:p>
    <w:p w:rsidR="00D34DFB" w:rsidRPr="00D334DF" w:rsidRDefault="00D34DFB" w:rsidP="00D334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2477"/>
      </w:tblGrid>
      <w:tr w:rsidR="005E5992" w:rsidRPr="00D34DFB" w:rsidTr="00D334DF">
        <w:tc>
          <w:tcPr>
            <w:tcW w:w="7088" w:type="dxa"/>
          </w:tcPr>
          <w:p w:rsidR="005E5992" w:rsidRPr="00D34DFB" w:rsidRDefault="005E5992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77" w:type="dxa"/>
          </w:tcPr>
          <w:p w:rsidR="005E5992" w:rsidRPr="00D34DFB" w:rsidRDefault="005E5992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5E5992" w:rsidRPr="00D34DFB" w:rsidTr="00D334DF">
        <w:trPr>
          <w:trHeight w:val="319"/>
        </w:trPr>
        <w:tc>
          <w:tcPr>
            <w:tcW w:w="9565" w:type="dxa"/>
            <w:gridSpan w:val="2"/>
          </w:tcPr>
          <w:p w:rsidR="005E5992" w:rsidRPr="00D34DFB" w:rsidRDefault="005E5992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5E5992" w:rsidRPr="00BF5437" w:rsidTr="00D334DF">
        <w:trPr>
          <w:trHeight w:val="640"/>
        </w:trPr>
        <w:tc>
          <w:tcPr>
            <w:tcW w:w="7088" w:type="dxa"/>
          </w:tcPr>
          <w:p w:rsidR="005E5992" w:rsidRPr="00BF5437" w:rsidRDefault="009F355C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2477" w:type="dxa"/>
          </w:tcPr>
          <w:p w:rsidR="005E5992" w:rsidRPr="0061797D" w:rsidRDefault="004C514B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0,028</w:t>
            </w:r>
          </w:p>
        </w:tc>
      </w:tr>
      <w:tr w:rsidR="00021AC8" w:rsidRPr="00BF5437" w:rsidTr="00D334DF">
        <w:trPr>
          <w:trHeight w:val="467"/>
        </w:trPr>
        <w:tc>
          <w:tcPr>
            <w:tcW w:w="7088" w:type="dxa"/>
          </w:tcPr>
          <w:p w:rsidR="00021AC8" w:rsidRPr="00D34DFB" w:rsidRDefault="00021AC8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сенокошение, выпас сельскохозяйственных животных.</w:t>
            </w:r>
          </w:p>
        </w:tc>
        <w:tc>
          <w:tcPr>
            <w:tcW w:w="2477" w:type="dxa"/>
          </w:tcPr>
          <w:p w:rsidR="00021AC8" w:rsidRPr="0061797D" w:rsidRDefault="00021AC8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0,0111</w:t>
            </w:r>
          </w:p>
        </w:tc>
      </w:tr>
      <w:tr w:rsidR="0050703E" w:rsidRPr="00D34DFB" w:rsidTr="00D334DF">
        <w:trPr>
          <w:trHeight w:val="467"/>
        </w:trPr>
        <w:tc>
          <w:tcPr>
            <w:tcW w:w="7088" w:type="dxa"/>
          </w:tcPr>
          <w:p w:rsidR="0050703E" w:rsidRPr="00D34DFB" w:rsidRDefault="0050703E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77" w:type="dxa"/>
          </w:tcPr>
          <w:p w:rsidR="0050703E" w:rsidRPr="00D34DFB" w:rsidRDefault="0050703E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0,055</w:t>
            </w:r>
          </w:p>
        </w:tc>
      </w:tr>
      <w:tr w:rsidR="00087DA5" w:rsidRPr="00D34DFB" w:rsidTr="00805DF5">
        <w:trPr>
          <w:trHeight w:val="217"/>
        </w:trPr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5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0014</w:t>
            </w:r>
          </w:p>
        </w:tc>
      </w:tr>
      <w:tr w:rsidR="000E559A" w:rsidRPr="00D34DFB" w:rsidTr="00805DF5">
        <w:trPr>
          <w:trHeight w:val="679"/>
        </w:trPr>
        <w:tc>
          <w:tcPr>
            <w:tcW w:w="9565" w:type="dxa"/>
            <w:gridSpan w:val="2"/>
          </w:tcPr>
          <w:p w:rsidR="000E559A" w:rsidRDefault="000E559A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иных категорий, </w:t>
            </w:r>
          </w:p>
          <w:p w:rsidR="000E559A" w:rsidRPr="00D34DFB" w:rsidRDefault="000E559A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земель сельскохозяйственного назначения</w:t>
            </w:r>
          </w:p>
        </w:tc>
      </w:tr>
      <w:tr w:rsidR="00087DA5" w:rsidRPr="00D34DFB" w:rsidTr="00805DF5">
        <w:trPr>
          <w:trHeight w:val="351"/>
        </w:trPr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многоэтажной жилой застройки</w:t>
            </w:r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 w:rsidR="00CB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DA5" w:rsidRPr="00D34DFB" w:rsidTr="00D334DF">
        <w:tc>
          <w:tcPr>
            <w:tcW w:w="9565" w:type="dxa"/>
            <w:gridSpan w:val="2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застройки, в том числе: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</w:t>
            </w:r>
          </w:p>
        </w:tc>
        <w:tc>
          <w:tcPr>
            <w:tcW w:w="2477" w:type="dxa"/>
          </w:tcPr>
          <w:p w:rsidR="00087DA5" w:rsidRPr="00D34DFB" w:rsidRDefault="000E6EFE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приусадебный участок личного подсобного хозяйства (индивидуальное огородничество, производство сельскохозяйственной продукции, содержание сельскохозяйственных животных, размещение гаража и иных вспомогательных сооружений)</w:t>
            </w:r>
          </w:p>
        </w:tc>
        <w:tc>
          <w:tcPr>
            <w:tcW w:w="2477" w:type="dxa"/>
          </w:tcPr>
          <w:p w:rsidR="00087DA5" w:rsidRPr="00D34DFB" w:rsidRDefault="007125E8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автостоянок</w:t>
            </w:r>
          </w:p>
        </w:tc>
        <w:tc>
          <w:tcPr>
            <w:tcW w:w="2477" w:type="dxa"/>
          </w:tcPr>
          <w:p w:rsidR="00087DA5" w:rsidRPr="00D34DFB" w:rsidRDefault="003403C1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объектов торговли, общественного питания и бытового обслуживания (за исключение объектов придорожного сервиса)</w:t>
            </w:r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28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придорожного сервиса (объектов торговли, общественного питания и бытового обслуживания, автосервиса)</w:t>
            </w:r>
          </w:p>
        </w:tc>
        <w:tc>
          <w:tcPr>
            <w:tcW w:w="2477" w:type="dxa"/>
          </w:tcPr>
          <w:p w:rsidR="00087DA5" w:rsidRPr="00D34DFB" w:rsidRDefault="0031041C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  <w:r w:rsidR="001C5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CC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477" w:type="dxa"/>
          </w:tcPr>
          <w:p w:rsidR="00087DA5" w:rsidRPr="00D34DFB" w:rsidRDefault="00BD06E6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0,1875</w:t>
            </w:r>
          </w:p>
        </w:tc>
      </w:tr>
      <w:tr w:rsidR="00087DA5" w:rsidRPr="00D34DFB" w:rsidTr="00D334DF">
        <w:trPr>
          <w:trHeight w:val="648"/>
        </w:trPr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рекреационного и лечебно-оздоровительного назначения</w:t>
            </w:r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 w:rsidR="0073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477" w:type="dxa"/>
          </w:tcPr>
          <w:p w:rsidR="00087DA5" w:rsidRPr="00D34DFB" w:rsidRDefault="00A97A1D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0,1875</w:t>
            </w:r>
          </w:p>
        </w:tc>
      </w:tr>
      <w:tr w:rsidR="00087DA5" w:rsidRPr="00D34DFB" w:rsidTr="00D334DF"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автомобильных дорог, полос отвода автомобильных дорог,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</w:t>
            </w:r>
            <w:r w:rsidR="00D5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оружений, устройств транспорта, р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месторождений полезных ископаемых</w:t>
            </w:r>
            <w:proofErr w:type="gramEnd"/>
          </w:p>
        </w:tc>
        <w:tc>
          <w:tcPr>
            <w:tcW w:w="2477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 w:rsidR="00A9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DA5" w:rsidRPr="00D34DFB" w:rsidTr="00D334DF">
        <w:trPr>
          <w:trHeight w:val="727"/>
        </w:trPr>
        <w:tc>
          <w:tcPr>
            <w:tcW w:w="7088" w:type="dxa"/>
          </w:tcPr>
          <w:p w:rsidR="00087DA5" w:rsidRPr="00D34DFB" w:rsidRDefault="00087DA5" w:rsidP="00D33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 (для земель населенных пунктов)</w:t>
            </w:r>
            <w:r w:rsidR="00FB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выпаса сельскохозяйственных животных, сенокошения.</w:t>
            </w:r>
          </w:p>
        </w:tc>
        <w:tc>
          <w:tcPr>
            <w:tcW w:w="2477" w:type="dxa"/>
          </w:tcPr>
          <w:p w:rsidR="00087DA5" w:rsidRPr="00D34DFB" w:rsidRDefault="00FB0DAC" w:rsidP="00D3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0,0075</w:t>
            </w:r>
          </w:p>
        </w:tc>
      </w:tr>
    </w:tbl>
    <w:p w:rsidR="00D34DFB" w:rsidRPr="00D334DF" w:rsidRDefault="00D34DFB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6ED" w:rsidRDefault="008206ED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4DFB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КОЭФФИЦИЕНТА К</w:t>
      </w:r>
      <w:proofErr w:type="gramStart"/>
      <w:r w:rsidR="00D34DFB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34DFB"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06ED" w:rsidRDefault="00D34DFB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</w:t>
      </w:r>
      <w:proofErr w:type="gramEnd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КАТЕГОРИИ, </w:t>
      </w:r>
    </w:p>
    <w:p w:rsidR="00D34DFB" w:rsidRPr="00D34DFB" w:rsidRDefault="00D34DFB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АРЕНДАТОРЫ</w:t>
      </w:r>
    </w:p>
    <w:p w:rsidR="00D34DFB" w:rsidRPr="00D334DF" w:rsidRDefault="00D34DFB" w:rsidP="00D33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DFB" w:rsidRPr="00D34DFB" w:rsidRDefault="00D34DFB" w:rsidP="00D3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8"/>
          <w:lang w:eastAsia="ru-RU"/>
        </w:rPr>
      </w:pPr>
    </w:p>
    <w:p w:rsidR="00D34DFB" w:rsidRPr="00D34DFB" w:rsidRDefault="00D34DFB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proofErr w:type="gramStart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равным 1.</w:t>
      </w:r>
    </w:p>
    <w:p w:rsidR="00D334DF" w:rsidRDefault="00D334DF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0646" w:rsidRPr="00070646" w:rsidRDefault="00070646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6ED" w:rsidRPr="008206ED" w:rsidRDefault="008206ED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</w:t>
      </w:r>
      <w:r w:rsidR="0084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2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С.Г. Катаманов</w:t>
      </w:r>
    </w:p>
    <w:p w:rsidR="00D34DFB" w:rsidRPr="00D34DFB" w:rsidRDefault="00D34DFB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4DFB" w:rsidRPr="00D34DFB" w:rsidRDefault="008206ED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с. Родино</w:t>
      </w:r>
    </w:p>
    <w:p w:rsidR="00D34DFB" w:rsidRDefault="001E5AD5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8206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июня </w:t>
      </w:r>
      <w:r w:rsidR="008206ED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412B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8206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8206ED" w:rsidRDefault="008206ED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1E5A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</w:t>
      </w:r>
    </w:p>
    <w:p w:rsidR="008206ED" w:rsidRDefault="008206ED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06ED" w:rsidRDefault="00F758C3" w:rsidP="00D334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Татьяна Александровна Ситник</w:t>
      </w:r>
    </w:p>
    <w:p w:rsidR="008206ED" w:rsidRPr="00D34DFB" w:rsidRDefault="00F758C3" w:rsidP="0080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22203</w:t>
      </w:r>
    </w:p>
    <w:p w:rsidR="0011125A" w:rsidRPr="00D34DFB" w:rsidRDefault="0011125A" w:rsidP="00805DF5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1125A" w:rsidRDefault="0011125A" w:rsidP="00805D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F5" w:rsidRDefault="00805DF5" w:rsidP="00805D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5A" w:rsidRDefault="0011125A" w:rsidP="00805D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A52F23">
        <w:rPr>
          <w:rFonts w:ascii="Times New Roman" w:eastAsia="Calibri" w:hAnsi="Times New Roman" w:cs="Times New Roman"/>
          <w:sz w:val="28"/>
          <w:szCs w:val="28"/>
          <w:lang w:eastAsia="ru-RU"/>
        </w:rPr>
        <w:t>кономическое обоснование</w:t>
      </w:r>
    </w:p>
    <w:p w:rsidR="0011125A" w:rsidRDefault="0011125A" w:rsidP="00805D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установления</w:t>
      </w:r>
      <w:r w:rsidRPr="00407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коэффициентов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К1 </w:t>
      </w:r>
      <w:r w:rsidRPr="00A52F23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арендной платы за использование находящихся на территории Родинского района Алтайского края земельных участков, находящихся в муниципальной собственности и государственная собственн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ость на которые не разграничена</w:t>
      </w:r>
    </w:p>
    <w:p w:rsidR="0011125A" w:rsidRDefault="0011125A" w:rsidP="00805D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DF5" w:rsidRDefault="00805DF5" w:rsidP="00805D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125A" w:rsidRPr="008E6A4B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экономическое обоснование подготовлено в соответствии с требованиями статей 1, 39.7  и 65 Земельного кодекса РФ, постановления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</w:t>
      </w:r>
      <w:r w:rsidRPr="008E6A4B">
        <w:rPr>
          <w:rFonts w:ascii="Times New Roman" w:hAnsi="Times New Roman" w:cs="Times New Roman"/>
          <w:sz w:val="28"/>
          <w:szCs w:val="28"/>
        </w:rPr>
        <w:t xml:space="preserve"> основании официальных статистических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 об индексах потребительских цен по Алтайскому краю</w:t>
      </w:r>
      <w:r w:rsidRPr="008E6A4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8E6A4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9-2023</w:t>
      </w:r>
      <w:r w:rsidRPr="008E6A4B">
        <w:rPr>
          <w:rFonts w:ascii="Times New Roman" w:hAnsi="Times New Roman" w:cs="Times New Roman"/>
          <w:sz w:val="28"/>
          <w:szCs w:val="28"/>
        </w:rPr>
        <w:t xml:space="preserve"> годы.</w:t>
      </w:r>
      <w:proofErr w:type="gramEnd"/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значений коэффициентов осуществлялся в соответствии с основными принципами определения арендной платы, определенными постановлением Правительства РФ от 16.07.2009 № 582, определенными для данных земельных участков: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экономической обоснованности;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предсказуемости расчета размера арендной платы, в соответствии с которым в нормативных правовых актах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предельно допустимой простоты расчета арендной платы;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недопущения ухудшения экономического состояния землепользователей и землевладельцев при переоформлении ими прав на земельные участки;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учета необходимости поддержки социально значимых видов деятельности;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11125A" w:rsidRPr="00383970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принципа экономической обоснованности учитывается специфическая характеристика муниципального образования: рынок земельных участков, экономико-географическое положение, экономическая эффективность производственной деятельности арендаторов, осуществляющих свою деятельность на </w:t>
      </w:r>
      <w:r w:rsidRPr="00383970">
        <w:rPr>
          <w:rFonts w:ascii="Times New Roman" w:hAnsi="Times New Roman" w:cs="Times New Roman"/>
          <w:sz w:val="28"/>
          <w:szCs w:val="28"/>
        </w:rPr>
        <w:t>территории района.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970">
        <w:rPr>
          <w:rFonts w:ascii="Times New Roman" w:hAnsi="Times New Roman" w:cs="Times New Roman"/>
          <w:sz w:val="28"/>
          <w:szCs w:val="28"/>
        </w:rPr>
        <w:t xml:space="preserve">Поскольку производственная деятельность хозяйствующих субъектов неразрывно связана с землей, которая используется как пространственная основа и средство производства, то земельный участок можно рассматривать с позиции полезности и доходности использования. 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коэффициентов учитывался также бюджетный интерес: ставки арендной платы призваны обеспечить максимальное поступление в бюджет арендных платежей при одновременном соблюдении экономически справедливого баланса интересов муниципального образования и арендаторов земельных участков.</w:t>
      </w:r>
    </w:p>
    <w:p w:rsidR="0011125A" w:rsidRPr="00907D6D" w:rsidRDefault="0011125A" w:rsidP="00805DF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9409C">
        <w:rPr>
          <w:rFonts w:ascii="Times New Roman" w:hAnsi="Times New Roman" w:cs="Times New Roman"/>
          <w:b/>
          <w:color w:val="000000" w:themeColor="text1"/>
          <w:u w:val="single"/>
        </w:rPr>
        <w:t>Расчет коэффициентов для земель сельскохозяйственного назначения</w:t>
      </w:r>
    </w:p>
    <w:p w:rsidR="0011125A" w:rsidRDefault="0011125A" w:rsidP="00805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506ED">
        <w:rPr>
          <w:rFonts w:ascii="Times New Roman" w:hAnsi="Times New Roman" w:cs="Times New Roman"/>
          <w:sz w:val="28"/>
          <w:szCs w:val="28"/>
        </w:rPr>
        <w:t xml:space="preserve">адастровая стоимость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Приказомуправления имущественных отношений </w:t>
      </w:r>
      <w:r w:rsidRPr="003506ED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506ED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06E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3506E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3506ED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3506ED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Pr="003506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категории земель с</w:t>
      </w:r>
      <w:r w:rsidRPr="003506ED">
        <w:rPr>
          <w:rFonts w:ascii="Times New Roman" w:hAnsi="Times New Roman" w:cs="Times New Roman"/>
          <w:sz w:val="28"/>
          <w:szCs w:val="28"/>
        </w:rPr>
        <w:t>ельскохозяйственного</w:t>
      </w:r>
      <w:proofErr w:type="gramEnd"/>
      <w:r w:rsidRPr="003506ED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3506ED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C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период с 2018 по настоящее время коэффициенты, используемые для расчета арендной платы за земли сельскохозяйственного назначения, менялись в 2019 году решением Родинского районного Совета депутатов Алтайского края от 27.08.2019 № 41. 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арендной платы в районе за земли сельскохозяйственного назначения (пашня), предоставленные в аренду без торгов, составляет: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- 286 руб</w:t>
      </w:r>
      <w:r w:rsidR="0080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/га,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- 314 руб</w:t>
      </w:r>
      <w:r w:rsidR="0080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/га (+109% к прошлому периоду)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- 342 руб</w:t>
      </w:r>
      <w:r w:rsidR="0080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/га  (+109 % к прошлому периоду), 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- 342 руб</w:t>
      </w:r>
      <w:r w:rsidR="0080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/га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- 342 руб</w:t>
      </w:r>
      <w:r w:rsidR="00805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11125A" w:rsidRDefault="0011125A" w:rsidP="00805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арендной платы за 5 лет с 2018 по 2022 годы составил 19,6 %, с учетом однократного изменения кадастровой стоимости земель и однократного изменения коэффициента, устанавливаемого в зависимости от вида разрешенного использования земельного участка. В течение трех последних лет арендная плата за земельные участки существенно не менялась.</w:t>
      </w:r>
    </w:p>
    <w:p w:rsidR="0011125A" w:rsidRDefault="0011125A" w:rsidP="00805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подготовке данного проекта решения были учтены положения Федерального закона от 05.12.2022 №466-ФЗ «О федеральном бюджете на 2023 год и на плановый период 2024 2025 годов». На основании официальных статистических данных за период с 2019 по 2022 год уровень инфляции составил 28,29%.</w:t>
      </w:r>
    </w:p>
    <w:p w:rsidR="0011125A" w:rsidRDefault="0011125A" w:rsidP="00805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связи с чем, предлагается отрегулировать значение размера арендной платы в зависимости от выше обозначенных обстоятельств и критериев и увеличить коэффициент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земель сельскохозяйственного назначения на 25%.</w:t>
      </w:r>
    </w:p>
    <w:p w:rsidR="0011125A" w:rsidRPr="00805DF5" w:rsidRDefault="0011125A" w:rsidP="00805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1125A" w:rsidRDefault="0011125A" w:rsidP="00805D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843"/>
        <w:gridCol w:w="1843"/>
      </w:tblGrid>
      <w:tr w:rsidR="0011125A" w:rsidTr="00805DF5">
        <w:tc>
          <w:tcPr>
            <w:tcW w:w="594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843" w:type="dxa"/>
          </w:tcPr>
          <w:p w:rsidR="0011125A" w:rsidRDefault="0011125A" w:rsidP="00805DF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 коэффициент (К)</w:t>
            </w:r>
          </w:p>
        </w:tc>
        <w:tc>
          <w:tcPr>
            <w:tcW w:w="1843" w:type="dxa"/>
          </w:tcPr>
          <w:p w:rsidR="0011125A" w:rsidRDefault="0011125A" w:rsidP="00805DF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средняя ставка</w:t>
            </w:r>
          </w:p>
        </w:tc>
      </w:tr>
      <w:tr w:rsidR="0011125A" w:rsidTr="00805DF5">
        <w:tc>
          <w:tcPr>
            <w:tcW w:w="594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11125A" w:rsidRDefault="0011125A" w:rsidP="00805D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5A" w:rsidTr="00805DF5">
        <w:tc>
          <w:tcPr>
            <w:tcW w:w="594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11125A" w:rsidRDefault="0011125A" w:rsidP="00805D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сенокошение, выпас сельскохозяйственных животных.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0,0111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11125A" w:rsidTr="00805DF5">
        <w:tc>
          <w:tcPr>
            <w:tcW w:w="594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11125A" w:rsidRDefault="0011125A" w:rsidP="00805DF5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зданий, сооружений, </w:t>
            </w:r>
            <w:proofErr w:type="spellStart"/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</w:t>
            </w:r>
            <w:r w:rsidR="0080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зуемых</w:t>
            </w:r>
            <w:proofErr w:type="spellEnd"/>
            <w:proofErr w:type="gramEnd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содержания и разведения сельскохозяйственных животных, </w:t>
            </w:r>
            <w:proofErr w:type="spell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</w:t>
            </w:r>
            <w:r w:rsidR="0080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водства</w:t>
            </w:r>
            <w:proofErr w:type="spellEnd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хранения, первичной и глубокой переработки сельскохозяйственной продукции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25A" w:rsidTr="00805DF5">
        <w:tc>
          <w:tcPr>
            <w:tcW w:w="594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0,0013</w:t>
            </w:r>
          </w:p>
        </w:tc>
        <w:tc>
          <w:tcPr>
            <w:tcW w:w="1843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25A" w:rsidRPr="00805DF5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платы, рассчитанный по коэффициентам в разрезе сельсоветов с учетом изменений, для земель сельскохозяйственного назначения представлен в таблице 2.</w:t>
      </w:r>
    </w:p>
    <w:p w:rsidR="0011125A" w:rsidRPr="00805DF5" w:rsidRDefault="0011125A" w:rsidP="00805D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1125A" w:rsidRDefault="0011125A" w:rsidP="00805DF5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25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25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4775"/>
      </w:tblGrid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арендной платы,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Зеленолуговской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Каяушинский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Раздольненский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Степновский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</w:t>
            </w:r>
            <w:r w:rsidR="00805DF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учукский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Шаталовский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 w:rsidR="00805DF5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оговской сельсовет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11125A" w:rsidTr="00AF1955">
        <w:tc>
          <w:tcPr>
            <w:tcW w:w="5097" w:type="dxa"/>
          </w:tcPr>
          <w:p w:rsidR="0011125A" w:rsidRDefault="0011125A" w:rsidP="0080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5098" w:type="dxa"/>
          </w:tcPr>
          <w:p w:rsidR="0011125A" w:rsidRDefault="0011125A" w:rsidP="0080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</w:tbl>
    <w:p w:rsidR="00805DF5" w:rsidRPr="00805DF5" w:rsidRDefault="00805DF5" w:rsidP="00805D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25A" w:rsidRDefault="0011125A" w:rsidP="00805D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proofErr w:type="gramStart"/>
      <w:r w:rsidRPr="000B2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B2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устанавливаемый в зависимости от категории, к которой относятся арендаторы, принят равным 1. Таким образом, категория арендатора ни каким образом не влияет на размер арендной платы.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Расчет коэффициентов для земель прочих категорий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для начисления арендной платы за земельные участки населенных пунктов применяется кадастровая стоимость, утвержденная Приказом управления имущественных отношений от 24.10.2022 года №165 «Об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края». 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коэффициента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устанавливаемого в зависимости от вида разрешенного использования земельного участка, за исключением категории земель сельскохозяйственного назначения, приведен в таблице 3.</w:t>
      </w:r>
    </w:p>
    <w:p w:rsidR="0011125A" w:rsidRDefault="0011125A" w:rsidP="00805DF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2477"/>
      </w:tblGrid>
      <w:tr w:rsidR="0011125A" w:rsidRPr="00D34DFB" w:rsidTr="00805DF5">
        <w:trPr>
          <w:trHeight w:val="467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11125A" w:rsidRPr="00D34DFB" w:rsidTr="00805DF5">
        <w:trPr>
          <w:trHeight w:val="397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многоэтажной жилой застройки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25A" w:rsidRPr="00D34DFB" w:rsidTr="00805DF5">
        <w:tc>
          <w:tcPr>
            <w:tcW w:w="9565" w:type="dxa"/>
            <w:gridSpan w:val="2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застройки, в том числе:</w:t>
            </w:r>
          </w:p>
        </w:tc>
      </w:tr>
      <w:tr w:rsidR="0011125A" w:rsidRPr="00D34DFB" w:rsidTr="00805DF5">
        <w:trPr>
          <w:trHeight w:val="315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домов индивидуальной жилой застройки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приусадебный участок личного подсобного хозяйства (индивидуальное огородничество, производство сельскохозяйственной продукции, содержание сельскохозяйственных животных, размещение гаража и иных вспомогательных сооружений)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</w:tr>
      <w:tr w:rsidR="0011125A" w:rsidRPr="00D34DFB" w:rsidTr="00805DF5">
        <w:trPr>
          <w:trHeight w:val="325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автостоянок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торговли, общественного питания и бытового обслуживания (за исключение объектов придорожного сервиса)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придорожного сервиса (объектов торговли, общественного питания и бытового обслуживания, автосервиса)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0,0625</w:t>
            </w:r>
          </w:p>
        </w:tc>
      </w:tr>
      <w:tr w:rsidR="0011125A" w:rsidRPr="00D34DFB" w:rsidTr="00805DF5">
        <w:trPr>
          <w:trHeight w:val="267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0,1875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рекреационного и лечебно-оздоровительного назначения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производственных и административных зданий, строений, сооружений промышленности, 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0,1875</w:t>
            </w:r>
          </w:p>
        </w:tc>
      </w:tr>
      <w:tr w:rsidR="0011125A" w:rsidRPr="00D34DFB" w:rsidTr="00805DF5"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автомобильных дорог, полос отвода автомобильных дорог,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</w:t>
            </w:r>
            <w:r w:rsidR="0071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нспорта, </w:t>
            </w: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месторождений полезных ископаемых</w:t>
            </w:r>
            <w:proofErr w:type="gramEnd"/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25A" w:rsidRPr="00D34DFB" w:rsidTr="00805DF5">
        <w:trPr>
          <w:trHeight w:val="876"/>
        </w:trPr>
        <w:tc>
          <w:tcPr>
            <w:tcW w:w="7088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 (для земель населенных пунктов)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выпаса сельскохозяйственных животных, сенокошения.</w:t>
            </w:r>
          </w:p>
        </w:tc>
        <w:tc>
          <w:tcPr>
            <w:tcW w:w="2477" w:type="dxa"/>
          </w:tcPr>
          <w:p w:rsidR="0011125A" w:rsidRPr="00D34DFB" w:rsidRDefault="0011125A" w:rsidP="0080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0,0075</w:t>
            </w:r>
          </w:p>
        </w:tc>
      </w:tr>
    </w:tbl>
    <w:p w:rsidR="0011125A" w:rsidRPr="00805DF5" w:rsidRDefault="0011125A" w:rsidP="0080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25A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устанавливаемый в зависимости от категории, к которой относятся арендаторы, принят равным 1. Таким образом, категория арендатора ни каким образом не влияет на размер арендной платы.</w:t>
      </w:r>
    </w:p>
    <w:p w:rsidR="0011125A" w:rsidRPr="00805DF5" w:rsidRDefault="0011125A" w:rsidP="00805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1125A" w:rsidRDefault="0011125A" w:rsidP="00805DF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0F">
        <w:rPr>
          <w:rFonts w:ascii="Times New Roman" w:hAnsi="Times New Roman" w:cs="Times New Roman"/>
          <w:sz w:val="28"/>
          <w:szCs w:val="28"/>
        </w:rPr>
        <w:t>Заключение</w:t>
      </w: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принципу экономической обоснованности, арендная плата устанавливается в размере, соответствующем доходности земельного участка, с учетом категории земель и их разрешенного использования.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тем, постановление Правительства РФ от 16.07.2009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предусматривает, что плата за землю должна соответствовать доходности участка с учетом категории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разрешенного использования. Кадастровая стоимость, по которой с 1 января 2021 года рассчитываются платежи, уже учитывает доходность участков.</w:t>
      </w: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коэффициентов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устанавливаемого в зависимости от вида разрешенного использования, и К1, устанавливаемого в зависимости от категории, к которой относятся арендаторы, не предусмотрено.</w:t>
      </w: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установлены и обоснованы коэффициенты и их значения в целях определения рыночно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землю. При этом утвержденные коэффициенты призваны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дефицит районного бюджета и обеспечить максимальное поступление арендных платежей при одновременном соблюдении экономически справедливого баланса интересов Родинского района и арендаторов земельных участков.  </w:t>
      </w: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25A" w:rsidRDefault="0011125A" w:rsidP="00805D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C7E" w:rsidRPr="00C55B34" w:rsidRDefault="00FF5C7E" w:rsidP="00FF5C7E">
      <w:pPr>
        <w:pStyle w:val="a7"/>
        <w:spacing w:after="0" w:line="240" w:lineRule="auto"/>
        <w:ind w:left="49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5C7E" w:rsidRPr="00C55B34" w:rsidSect="00D334DF">
      <w:pgSz w:w="11906" w:h="16838"/>
      <w:pgMar w:top="1134" w:right="851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D17"/>
    <w:multiLevelType w:val="hybridMultilevel"/>
    <w:tmpl w:val="31AAACC8"/>
    <w:lvl w:ilvl="0" w:tplc="F7F4F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14F5C"/>
    <w:multiLevelType w:val="hybridMultilevel"/>
    <w:tmpl w:val="B7DE550C"/>
    <w:lvl w:ilvl="0" w:tplc="C29C5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0B6E04"/>
    <w:multiLevelType w:val="hybridMultilevel"/>
    <w:tmpl w:val="FC2E3958"/>
    <w:lvl w:ilvl="0" w:tplc="0FD49A6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5E254B"/>
    <w:multiLevelType w:val="hybridMultilevel"/>
    <w:tmpl w:val="C44E8060"/>
    <w:lvl w:ilvl="0" w:tplc="4FCE2B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90E60C3"/>
    <w:multiLevelType w:val="hybridMultilevel"/>
    <w:tmpl w:val="87D4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67D1"/>
    <w:multiLevelType w:val="hybridMultilevel"/>
    <w:tmpl w:val="E9F8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C4236"/>
    <w:multiLevelType w:val="hybridMultilevel"/>
    <w:tmpl w:val="9872D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8A2"/>
    <w:rsid w:val="00012D38"/>
    <w:rsid w:val="00021AC8"/>
    <w:rsid w:val="00026FC2"/>
    <w:rsid w:val="00036D50"/>
    <w:rsid w:val="0004203E"/>
    <w:rsid w:val="00045356"/>
    <w:rsid w:val="00046959"/>
    <w:rsid w:val="00050E01"/>
    <w:rsid w:val="000513A4"/>
    <w:rsid w:val="0006105F"/>
    <w:rsid w:val="000651A6"/>
    <w:rsid w:val="00066050"/>
    <w:rsid w:val="00070646"/>
    <w:rsid w:val="00087DA5"/>
    <w:rsid w:val="00091503"/>
    <w:rsid w:val="000941BD"/>
    <w:rsid w:val="000A5548"/>
    <w:rsid w:val="000A7AD2"/>
    <w:rsid w:val="000B2564"/>
    <w:rsid w:val="000B497A"/>
    <w:rsid w:val="000C608F"/>
    <w:rsid w:val="000E4F40"/>
    <w:rsid w:val="000E559A"/>
    <w:rsid w:val="000E6EFE"/>
    <w:rsid w:val="000F1D1A"/>
    <w:rsid w:val="0011125A"/>
    <w:rsid w:val="00122F9E"/>
    <w:rsid w:val="001320E5"/>
    <w:rsid w:val="00145B4D"/>
    <w:rsid w:val="001465A4"/>
    <w:rsid w:val="00166EF2"/>
    <w:rsid w:val="00172C32"/>
    <w:rsid w:val="00190131"/>
    <w:rsid w:val="001A5DCA"/>
    <w:rsid w:val="001B3CB6"/>
    <w:rsid w:val="001B4FEF"/>
    <w:rsid w:val="001C3DCF"/>
    <w:rsid w:val="001C5403"/>
    <w:rsid w:val="001D5ED8"/>
    <w:rsid w:val="001D752A"/>
    <w:rsid w:val="001E285A"/>
    <w:rsid w:val="001E5AD5"/>
    <w:rsid w:val="001E7C12"/>
    <w:rsid w:val="001F3C41"/>
    <w:rsid w:val="001F5DDD"/>
    <w:rsid w:val="002056F2"/>
    <w:rsid w:val="00217AC6"/>
    <w:rsid w:val="0022010B"/>
    <w:rsid w:val="00220491"/>
    <w:rsid w:val="00221F33"/>
    <w:rsid w:val="002226BF"/>
    <w:rsid w:val="00225AE0"/>
    <w:rsid w:val="00241BBD"/>
    <w:rsid w:val="00246E67"/>
    <w:rsid w:val="00252894"/>
    <w:rsid w:val="002539FF"/>
    <w:rsid w:val="0025698E"/>
    <w:rsid w:val="00256B01"/>
    <w:rsid w:val="002575BC"/>
    <w:rsid w:val="002737FA"/>
    <w:rsid w:val="002745BD"/>
    <w:rsid w:val="00276675"/>
    <w:rsid w:val="0028004E"/>
    <w:rsid w:val="00285FD9"/>
    <w:rsid w:val="002919A7"/>
    <w:rsid w:val="002B029C"/>
    <w:rsid w:val="002B1E63"/>
    <w:rsid w:val="002B5D83"/>
    <w:rsid w:val="002B7ED6"/>
    <w:rsid w:val="002D2B78"/>
    <w:rsid w:val="002D7CF6"/>
    <w:rsid w:val="0031041C"/>
    <w:rsid w:val="003173F7"/>
    <w:rsid w:val="003175A5"/>
    <w:rsid w:val="0032170D"/>
    <w:rsid w:val="00321A49"/>
    <w:rsid w:val="0032451F"/>
    <w:rsid w:val="003403C1"/>
    <w:rsid w:val="00342B3B"/>
    <w:rsid w:val="003506ED"/>
    <w:rsid w:val="00356119"/>
    <w:rsid w:val="00356246"/>
    <w:rsid w:val="0036239E"/>
    <w:rsid w:val="0036611D"/>
    <w:rsid w:val="00383970"/>
    <w:rsid w:val="0038749F"/>
    <w:rsid w:val="00390D2C"/>
    <w:rsid w:val="003A0570"/>
    <w:rsid w:val="003A497E"/>
    <w:rsid w:val="003B2B5E"/>
    <w:rsid w:val="003C788B"/>
    <w:rsid w:val="003D4C12"/>
    <w:rsid w:val="00407CEE"/>
    <w:rsid w:val="00412240"/>
    <w:rsid w:val="00431CC6"/>
    <w:rsid w:val="004466F7"/>
    <w:rsid w:val="00446E46"/>
    <w:rsid w:val="0045006D"/>
    <w:rsid w:val="00453A09"/>
    <w:rsid w:val="00472393"/>
    <w:rsid w:val="00484AB3"/>
    <w:rsid w:val="00490238"/>
    <w:rsid w:val="00493073"/>
    <w:rsid w:val="0049452E"/>
    <w:rsid w:val="00495F4F"/>
    <w:rsid w:val="004A0A81"/>
    <w:rsid w:val="004B52D8"/>
    <w:rsid w:val="004C4B79"/>
    <w:rsid w:val="004C514B"/>
    <w:rsid w:val="004D2B64"/>
    <w:rsid w:val="004D5D48"/>
    <w:rsid w:val="004E4953"/>
    <w:rsid w:val="004F00CF"/>
    <w:rsid w:val="004F323F"/>
    <w:rsid w:val="004F582E"/>
    <w:rsid w:val="005031AB"/>
    <w:rsid w:val="00505F6F"/>
    <w:rsid w:val="0050703E"/>
    <w:rsid w:val="00533AD2"/>
    <w:rsid w:val="005369B8"/>
    <w:rsid w:val="00545072"/>
    <w:rsid w:val="00556C63"/>
    <w:rsid w:val="00560D8F"/>
    <w:rsid w:val="005619D4"/>
    <w:rsid w:val="00573644"/>
    <w:rsid w:val="00575918"/>
    <w:rsid w:val="00595833"/>
    <w:rsid w:val="005B25FB"/>
    <w:rsid w:val="005B321C"/>
    <w:rsid w:val="005B5134"/>
    <w:rsid w:val="005C30CF"/>
    <w:rsid w:val="005D28FE"/>
    <w:rsid w:val="005D49FA"/>
    <w:rsid w:val="005E384D"/>
    <w:rsid w:val="005E5992"/>
    <w:rsid w:val="005F11BC"/>
    <w:rsid w:val="005F4FB8"/>
    <w:rsid w:val="006106D0"/>
    <w:rsid w:val="00611377"/>
    <w:rsid w:val="006175A9"/>
    <w:rsid w:val="0061797D"/>
    <w:rsid w:val="0062336C"/>
    <w:rsid w:val="00623517"/>
    <w:rsid w:val="00632289"/>
    <w:rsid w:val="00635414"/>
    <w:rsid w:val="00635519"/>
    <w:rsid w:val="006373AF"/>
    <w:rsid w:val="0065195A"/>
    <w:rsid w:val="006543B3"/>
    <w:rsid w:val="00672875"/>
    <w:rsid w:val="00675A44"/>
    <w:rsid w:val="00677C03"/>
    <w:rsid w:val="00681487"/>
    <w:rsid w:val="006A64CA"/>
    <w:rsid w:val="006B597E"/>
    <w:rsid w:val="006B5ADB"/>
    <w:rsid w:val="006D5E2D"/>
    <w:rsid w:val="006D6767"/>
    <w:rsid w:val="006D7EDA"/>
    <w:rsid w:val="006F32BD"/>
    <w:rsid w:val="00710F5C"/>
    <w:rsid w:val="00711546"/>
    <w:rsid w:val="007125E8"/>
    <w:rsid w:val="00720337"/>
    <w:rsid w:val="0073740C"/>
    <w:rsid w:val="007418E2"/>
    <w:rsid w:val="007452B9"/>
    <w:rsid w:val="00754A43"/>
    <w:rsid w:val="007739F6"/>
    <w:rsid w:val="00774DC4"/>
    <w:rsid w:val="007750FC"/>
    <w:rsid w:val="00775452"/>
    <w:rsid w:val="00777872"/>
    <w:rsid w:val="00783EF5"/>
    <w:rsid w:val="007854C0"/>
    <w:rsid w:val="007A6A14"/>
    <w:rsid w:val="007C6BDC"/>
    <w:rsid w:val="007D51B3"/>
    <w:rsid w:val="007D7E8F"/>
    <w:rsid w:val="007F2AE9"/>
    <w:rsid w:val="007F70C6"/>
    <w:rsid w:val="00805DF5"/>
    <w:rsid w:val="008206ED"/>
    <w:rsid w:val="008329F0"/>
    <w:rsid w:val="008412B7"/>
    <w:rsid w:val="008602E1"/>
    <w:rsid w:val="00860A6B"/>
    <w:rsid w:val="00864480"/>
    <w:rsid w:val="0086789C"/>
    <w:rsid w:val="0088324A"/>
    <w:rsid w:val="00883748"/>
    <w:rsid w:val="008B4615"/>
    <w:rsid w:val="008C7532"/>
    <w:rsid w:val="008D3B3B"/>
    <w:rsid w:val="008D4680"/>
    <w:rsid w:val="008D6CEC"/>
    <w:rsid w:val="008E119F"/>
    <w:rsid w:val="008E502D"/>
    <w:rsid w:val="008E6A4B"/>
    <w:rsid w:val="008F6FED"/>
    <w:rsid w:val="0090041E"/>
    <w:rsid w:val="00903EF7"/>
    <w:rsid w:val="009047FB"/>
    <w:rsid w:val="00907D6D"/>
    <w:rsid w:val="009148E2"/>
    <w:rsid w:val="009274B6"/>
    <w:rsid w:val="00930919"/>
    <w:rsid w:val="00940F09"/>
    <w:rsid w:val="009749E9"/>
    <w:rsid w:val="009758A3"/>
    <w:rsid w:val="009775E6"/>
    <w:rsid w:val="00992DCD"/>
    <w:rsid w:val="009A3BC4"/>
    <w:rsid w:val="009B2022"/>
    <w:rsid w:val="009D2F31"/>
    <w:rsid w:val="009E18E1"/>
    <w:rsid w:val="009F0022"/>
    <w:rsid w:val="009F355C"/>
    <w:rsid w:val="009F42E0"/>
    <w:rsid w:val="00A146CC"/>
    <w:rsid w:val="00A24A5B"/>
    <w:rsid w:val="00A32CB4"/>
    <w:rsid w:val="00A33512"/>
    <w:rsid w:val="00A3590F"/>
    <w:rsid w:val="00A4384F"/>
    <w:rsid w:val="00A47526"/>
    <w:rsid w:val="00A50BDB"/>
    <w:rsid w:val="00A52F23"/>
    <w:rsid w:val="00A621CF"/>
    <w:rsid w:val="00A81A6F"/>
    <w:rsid w:val="00A85810"/>
    <w:rsid w:val="00A97A1D"/>
    <w:rsid w:val="00AA0BE3"/>
    <w:rsid w:val="00AA5B48"/>
    <w:rsid w:val="00AB0AB1"/>
    <w:rsid w:val="00AB238E"/>
    <w:rsid w:val="00AB39B1"/>
    <w:rsid w:val="00AC2110"/>
    <w:rsid w:val="00AC747E"/>
    <w:rsid w:val="00AD2388"/>
    <w:rsid w:val="00AE146A"/>
    <w:rsid w:val="00AE4EF8"/>
    <w:rsid w:val="00AF367D"/>
    <w:rsid w:val="00B2579F"/>
    <w:rsid w:val="00B66F86"/>
    <w:rsid w:val="00B8307D"/>
    <w:rsid w:val="00B83CDF"/>
    <w:rsid w:val="00B86E02"/>
    <w:rsid w:val="00B90036"/>
    <w:rsid w:val="00B931F9"/>
    <w:rsid w:val="00B964A5"/>
    <w:rsid w:val="00BA1D87"/>
    <w:rsid w:val="00BC3171"/>
    <w:rsid w:val="00BC3421"/>
    <w:rsid w:val="00BD06E6"/>
    <w:rsid w:val="00BD1867"/>
    <w:rsid w:val="00BE3152"/>
    <w:rsid w:val="00BE35A9"/>
    <w:rsid w:val="00BF4D5D"/>
    <w:rsid w:val="00BF5437"/>
    <w:rsid w:val="00C13CEB"/>
    <w:rsid w:val="00C2407B"/>
    <w:rsid w:val="00C278EC"/>
    <w:rsid w:val="00C328DB"/>
    <w:rsid w:val="00C537CF"/>
    <w:rsid w:val="00C550FA"/>
    <w:rsid w:val="00C55B34"/>
    <w:rsid w:val="00C77723"/>
    <w:rsid w:val="00C85423"/>
    <w:rsid w:val="00C9795E"/>
    <w:rsid w:val="00CA3D09"/>
    <w:rsid w:val="00CA5406"/>
    <w:rsid w:val="00CB2542"/>
    <w:rsid w:val="00CB4A77"/>
    <w:rsid w:val="00CB7A14"/>
    <w:rsid w:val="00CC3E93"/>
    <w:rsid w:val="00CE58A2"/>
    <w:rsid w:val="00CF2B82"/>
    <w:rsid w:val="00CF78F1"/>
    <w:rsid w:val="00CF7B3A"/>
    <w:rsid w:val="00D03180"/>
    <w:rsid w:val="00D11177"/>
    <w:rsid w:val="00D334DF"/>
    <w:rsid w:val="00D34DFB"/>
    <w:rsid w:val="00D53548"/>
    <w:rsid w:val="00D55843"/>
    <w:rsid w:val="00D558A9"/>
    <w:rsid w:val="00D55EE5"/>
    <w:rsid w:val="00D92C2B"/>
    <w:rsid w:val="00D9409C"/>
    <w:rsid w:val="00DB19A1"/>
    <w:rsid w:val="00DB303E"/>
    <w:rsid w:val="00DC331E"/>
    <w:rsid w:val="00DE3626"/>
    <w:rsid w:val="00DF2A0F"/>
    <w:rsid w:val="00DF48AE"/>
    <w:rsid w:val="00E039BA"/>
    <w:rsid w:val="00E07872"/>
    <w:rsid w:val="00E10453"/>
    <w:rsid w:val="00E23810"/>
    <w:rsid w:val="00E306EF"/>
    <w:rsid w:val="00E371F7"/>
    <w:rsid w:val="00E728D4"/>
    <w:rsid w:val="00E73178"/>
    <w:rsid w:val="00E7793B"/>
    <w:rsid w:val="00E834CF"/>
    <w:rsid w:val="00E836E9"/>
    <w:rsid w:val="00E841CE"/>
    <w:rsid w:val="00EA3A10"/>
    <w:rsid w:val="00EB28FD"/>
    <w:rsid w:val="00EB2B0B"/>
    <w:rsid w:val="00EC10F1"/>
    <w:rsid w:val="00EC2EE6"/>
    <w:rsid w:val="00ED0A4F"/>
    <w:rsid w:val="00ED3B02"/>
    <w:rsid w:val="00ED725D"/>
    <w:rsid w:val="00ED74EF"/>
    <w:rsid w:val="00EE1CD2"/>
    <w:rsid w:val="00EE1FDB"/>
    <w:rsid w:val="00EF643E"/>
    <w:rsid w:val="00F03FBF"/>
    <w:rsid w:val="00F06A70"/>
    <w:rsid w:val="00F34EF8"/>
    <w:rsid w:val="00F43CE6"/>
    <w:rsid w:val="00F55C69"/>
    <w:rsid w:val="00F562AA"/>
    <w:rsid w:val="00F67779"/>
    <w:rsid w:val="00F74253"/>
    <w:rsid w:val="00F758C3"/>
    <w:rsid w:val="00F8759B"/>
    <w:rsid w:val="00F912CE"/>
    <w:rsid w:val="00FA14DB"/>
    <w:rsid w:val="00FA4E40"/>
    <w:rsid w:val="00FB0DAC"/>
    <w:rsid w:val="00FB0DB4"/>
    <w:rsid w:val="00FF0E9B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A"/>
  </w:style>
  <w:style w:type="paragraph" w:styleId="1">
    <w:name w:val="heading 1"/>
    <w:basedOn w:val="a"/>
    <w:next w:val="a"/>
    <w:link w:val="10"/>
    <w:uiPriority w:val="9"/>
    <w:qFormat/>
    <w:rsid w:val="007D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F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A"/>
  </w:style>
  <w:style w:type="paragraph" w:styleId="1">
    <w:name w:val="heading 1"/>
    <w:basedOn w:val="a"/>
    <w:next w:val="a"/>
    <w:link w:val="10"/>
    <w:uiPriority w:val="9"/>
    <w:qFormat/>
    <w:rsid w:val="007D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F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AF26-84DB-468E-8C31-BC47A7B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5</cp:revision>
  <cp:lastPrinted>2018-03-26T05:08:00Z</cp:lastPrinted>
  <dcterms:created xsi:type="dcterms:W3CDTF">2024-05-28T04:47:00Z</dcterms:created>
  <dcterms:modified xsi:type="dcterms:W3CDTF">2024-06-10T08:15:00Z</dcterms:modified>
</cp:coreProperties>
</file>