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45229E" w:rsidRPr="00E24089" w:rsidRDefault="0045229E" w:rsidP="0045229E">
      <w:pPr>
        <w:pStyle w:val="a3"/>
        <w:jc w:val="center"/>
      </w:pPr>
      <w:r w:rsidRPr="00E24089">
        <w:t xml:space="preserve">Информация </w:t>
      </w:r>
    </w:p>
    <w:p w:rsidR="00464924" w:rsidRPr="00E24089" w:rsidRDefault="0045229E" w:rsidP="0045229E">
      <w:pPr>
        <w:pStyle w:val="a3"/>
        <w:jc w:val="center"/>
      </w:pPr>
      <w:r w:rsidRPr="00E24089">
        <w:t>о результатах экспертно-аналитического мероприятия</w:t>
      </w:r>
    </w:p>
    <w:p w:rsidR="0045229E" w:rsidRPr="00E24089" w:rsidRDefault="0045229E" w:rsidP="0045229E">
      <w:pPr>
        <w:pStyle w:val="a3"/>
        <w:jc w:val="center"/>
      </w:pPr>
      <w:r w:rsidRPr="00E24089">
        <w:t xml:space="preserve">«Анализ отчёта об исполнении сельского бюджета муниципального образования </w:t>
      </w:r>
      <w:r w:rsidR="00510933">
        <w:t>Центральный</w:t>
      </w:r>
      <w:r w:rsidRPr="00E24089">
        <w:t xml:space="preserve"> сельсовет за </w:t>
      </w:r>
      <w:r w:rsidR="009B0E87">
        <w:t>202</w:t>
      </w:r>
      <w:r w:rsidR="006B1A86">
        <w:t>4</w:t>
      </w:r>
      <w:r w:rsidRPr="00E24089">
        <w:t xml:space="preserve"> года</w:t>
      </w:r>
    </w:p>
    <w:p w:rsidR="00464924" w:rsidRPr="00E24089" w:rsidRDefault="00464924" w:rsidP="00D3302F">
      <w:pPr>
        <w:pStyle w:val="a3"/>
        <w:ind w:firstLine="709"/>
        <w:jc w:val="both"/>
      </w:pPr>
    </w:p>
    <w:p w:rsidR="00ED08C2" w:rsidRDefault="00ED08C2" w:rsidP="0045229E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r w:rsidR="00510933">
        <w:t>Центральный</w:t>
      </w:r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E24089" w:rsidRDefault="0045229E" w:rsidP="0045229E">
      <w:pPr>
        <w:pStyle w:val="a3"/>
        <w:ind w:firstLine="709"/>
        <w:jc w:val="both"/>
      </w:pPr>
      <w:r w:rsidRPr="00E24089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BF38B9" w:rsidRDefault="00DB119C" w:rsidP="00BF38B9">
      <w:pPr>
        <w:pStyle w:val="a3"/>
        <w:ind w:firstLine="709"/>
        <w:jc w:val="both"/>
      </w:pPr>
      <w:r w:rsidRPr="00E24089">
        <w:t xml:space="preserve">Исполнение сельского бюджета осуществлялось в </w:t>
      </w:r>
      <w:r w:rsidR="0045229E" w:rsidRPr="00E24089">
        <w:t>соответствии с решением</w:t>
      </w:r>
      <w:r w:rsidRPr="00E24089">
        <w:t xml:space="preserve"> </w:t>
      </w:r>
      <w:r w:rsidR="00510933">
        <w:t>Центрального</w:t>
      </w:r>
      <w:r w:rsidRPr="00E24089">
        <w:t xml:space="preserve"> сельского Совета депутатов </w:t>
      </w:r>
      <w:r w:rsidR="00767DDA" w:rsidRPr="00F425EC">
        <w:t>№</w:t>
      </w:r>
      <w:r w:rsidR="00510933">
        <w:t>20</w:t>
      </w:r>
      <w:r w:rsidR="00767DDA" w:rsidRPr="00F425EC">
        <w:t xml:space="preserve"> от </w:t>
      </w:r>
      <w:r w:rsidR="00767DDA">
        <w:t>2</w:t>
      </w:r>
      <w:r w:rsidR="00510933">
        <w:t>7</w:t>
      </w:r>
      <w:r w:rsidR="00767DDA" w:rsidRPr="00F425EC">
        <w:t>.12.202</w:t>
      </w:r>
      <w:r w:rsidR="00767DDA">
        <w:t>3</w:t>
      </w:r>
      <w:r w:rsidR="00767DDA" w:rsidRPr="00F425EC">
        <w:t xml:space="preserve">  </w:t>
      </w:r>
      <w:r w:rsidR="0045229E" w:rsidRPr="00E24089">
        <w:t>«О бюджет</w:t>
      </w:r>
      <w:r w:rsidRPr="00E24089">
        <w:t xml:space="preserve">е </w:t>
      </w:r>
      <w:r w:rsidR="00A94110" w:rsidRPr="00E24089">
        <w:t xml:space="preserve">муниципального образования  </w:t>
      </w:r>
      <w:r w:rsidR="00510933">
        <w:t>Центральный</w:t>
      </w:r>
      <w:r w:rsidR="00A94110" w:rsidRPr="00E24089">
        <w:t xml:space="preserve"> </w:t>
      </w:r>
      <w:r w:rsidRPr="00E24089">
        <w:t>сельс</w:t>
      </w:r>
      <w:r w:rsidR="00A94110" w:rsidRPr="00E24089">
        <w:t xml:space="preserve">овет </w:t>
      </w:r>
      <w:proofErr w:type="spellStart"/>
      <w:r w:rsidR="00A94110" w:rsidRPr="00E24089">
        <w:t>Родинского</w:t>
      </w:r>
      <w:proofErr w:type="spellEnd"/>
      <w:r w:rsidR="00A94110" w:rsidRPr="00E24089">
        <w:t xml:space="preserve"> района Алтайского края</w:t>
      </w:r>
      <w:r w:rsidR="00F756CB" w:rsidRPr="00E24089">
        <w:t xml:space="preserve"> </w:t>
      </w:r>
      <w:r w:rsidR="006B1A86" w:rsidRPr="00BF38B9">
        <w:t>з</w:t>
      </w:r>
      <w:r w:rsidR="00A94110" w:rsidRPr="00BF38B9">
        <w:t>а</w:t>
      </w:r>
      <w:r w:rsidRPr="00BF38B9">
        <w:t xml:space="preserve"> </w:t>
      </w:r>
      <w:r w:rsidR="009B0E87" w:rsidRPr="00BF38B9">
        <w:t>202</w:t>
      </w:r>
      <w:r w:rsidR="006B1A86" w:rsidRPr="00BF38B9">
        <w:t>4</w:t>
      </w:r>
      <w:r w:rsidR="0045229E" w:rsidRPr="00BF38B9">
        <w:t xml:space="preserve"> год</w:t>
      </w:r>
      <w:r w:rsidRPr="00E24089">
        <w:t>»</w:t>
      </w:r>
      <w:r w:rsidR="00BF38B9">
        <w:t xml:space="preserve"> с учетом изменений и дополнений.</w:t>
      </w:r>
      <w:r w:rsidRPr="00E24089">
        <w:t xml:space="preserve"> </w:t>
      </w:r>
    </w:p>
    <w:p w:rsidR="00510933" w:rsidRPr="00510933" w:rsidRDefault="00510933" w:rsidP="00510933">
      <w:pPr>
        <w:ind w:firstLine="708"/>
        <w:jc w:val="both"/>
        <w:rPr>
          <w:sz w:val="28"/>
          <w:szCs w:val="28"/>
        </w:rPr>
      </w:pPr>
      <w:r w:rsidRPr="00510933">
        <w:rPr>
          <w:sz w:val="28"/>
          <w:szCs w:val="28"/>
        </w:rPr>
        <w:t>Параметры уточненных доходов  бюджета поселения на 2024 год</w:t>
      </w:r>
      <w:r w:rsidR="007416FD">
        <w:rPr>
          <w:sz w:val="28"/>
          <w:szCs w:val="28"/>
        </w:rPr>
        <w:t xml:space="preserve"> на основании решения совета депутатов </w:t>
      </w:r>
      <w:r w:rsidR="007416FD" w:rsidRPr="007416FD">
        <w:rPr>
          <w:sz w:val="28"/>
          <w:szCs w:val="28"/>
        </w:rPr>
        <w:t>от 27.12.2024</w:t>
      </w:r>
      <w:r w:rsidR="007416FD">
        <w:rPr>
          <w:sz w:val="28"/>
          <w:szCs w:val="28"/>
        </w:rPr>
        <w:t xml:space="preserve"> г. </w:t>
      </w:r>
      <w:r w:rsidR="007416FD" w:rsidRPr="007416FD">
        <w:rPr>
          <w:sz w:val="28"/>
          <w:szCs w:val="28"/>
        </w:rPr>
        <w:t xml:space="preserve"> № 28</w:t>
      </w:r>
      <w:r w:rsidR="007416FD">
        <w:rPr>
          <w:sz w:val="28"/>
          <w:szCs w:val="28"/>
        </w:rPr>
        <w:t xml:space="preserve"> </w:t>
      </w:r>
      <w:r w:rsidR="007416FD" w:rsidRPr="007F65F4">
        <w:t xml:space="preserve"> </w:t>
      </w:r>
      <w:r w:rsidRPr="00510933">
        <w:rPr>
          <w:sz w:val="28"/>
          <w:szCs w:val="28"/>
        </w:rPr>
        <w:t xml:space="preserve"> прогнозировались в размере 10612,7 рублей,   исполнены в размере 10662,3 рублей, процент исполнения составляет 100,5%, </w:t>
      </w:r>
    </w:p>
    <w:p w:rsidR="00510933" w:rsidRPr="00510933" w:rsidRDefault="00510933" w:rsidP="00510933">
      <w:pPr>
        <w:ind w:firstLine="709"/>
        <w:jc w:val="both"/>
        <w:rPr>
          <w:sz w:val="28"/>
          <w:szCs w:val="28"/>
        </w:rPr>
      </w:pPr>
      <w:r w:rsidRPr="00510933">
        <w:rPr>
          <w:sz w:val="28"/>
          <w:szCs w:val="28"/>
        </w:rPr>
        <w:t>Наибольший удельный вес в общем объеме доходов занимают безвозмездные поступления  85,6 % (9125,7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>уб.).  Налоговые  и  неналоговые доходы занимают 14,4%  (36,6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 xml:space="preserve">уб.), в том числе </w:t>
      </w:r>
      <w:r w:rsidRPr="00510933">
        <w:rPr>
          <w:rStyle w:val="FontStyle11"/>
          <w:sz w:val="28"/>
          <w:szCs w:val="28"/>
        </w:rPr>
        <w:t>налоговые 2490,3 тыс.руб., из них возврат налога 1037,6 тыс.руб.  неналоговые  1121,4 тыс.руб., или 10,5%</w:t>
      </w:r>
      <w:r w:rsidRPr="00510933">
        <w:rPr>
          <w:sz w:val="28"/>
          <w:szCs w:val="28"/>
        </w:rPr>
        <w:t xml:space="preserve"> общем объеме доходов бюджета поселения. </w:t>
      </w:r>
    </w:p>
    <w:p w:rsidR="00510933" w:rsidRPr="00510933" w:rsidRDefault="00510933" w:rsidP="00510933">
      <w:pPr>
        <w:ind w:firstLine="709"/>
        <w:jc w:val="both"/>
        <w:rPr>
          <w:sz w:val="28"/>
          <w:szCs w:val="28"/>
        </w:rPr>
      </w:pPr>
      <w:r w:rsidRPr="00510933">
        <w:rPr>
          <w:sz w:val="28"/>
          <w:szCs w:val="28"/>
        </w:rPr>
        <w:t>Исполнение по налоговым и неналоговым доходам составило 1536,6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>уб. при плановых назначениях 1487,0 тыс.руб. % исполнения 103,3%.</w:t>
      </w:r>
    </w:p>
    <w:p w:rsidR="00510933" w:rsidRPr="00510933" w:rsidRDefault="00510933" w:rsidP="00510933">
      <w:pPr>
        <w:ind w:firstLine="709"/>
        <w:jc w:val="both"/>
        <w:rPr>
          <w:sz w:val="28"/>
          <w:szCs w:val="28"/>
        </w:rPr>
      </w:pPr>
      <w:r w:rsidRPr="00510933">
        <w:rPr>
          <w:sz w:val="28"/>
          <w:szCs w:val="28"/>
        </w:rPr>
        <w:t xml:space="preserve"> Основную  долю в объеме налоговых доходов занимает налог на имущество 1341,3 12,5 %, возврат ЕСН 1037,6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>уб.</w:t>
      </w:r>
    </w:p>
    <w:p w:rsidR="00510933" w:rsidRPr="00510933" w:rsidRDefault="00510933" w:rsidP="00510933">
      <w:pPr>
        <w:ind w:firstLine="709"/>
        <w:jc w:val="both"/>
        <w:rPr>
          <w:sz w:val="28"/>
          <w:szCs w:val="28"/>
        </w:rPr>
      </w:pPr>
      <w:r w:rsidRPr="007F65F4">
        <w:t xml:space="preserve">  </w:t>
      </w:r>
      <w:r w:rsidRPr="00510933">
        <w:rPr>
          <w:sz w:val="28"/>
          <w:szCs w:val="28"/>
        </w:rPr>
        <w:t>Неналоговых платежей поступило 1121,4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 xml:space="preserve">уб. Наибольший удельный вес в объеме неналоговых доходов занимают доходы, поступающие от оказания платных услуг и компенсации затрат государства 80,6 % или  903,6 тыс. рублей. </w:t>
      </w:r>
    </w:p>
    <w:p w:rsidR="00510933" w:rsidRPr="00510933" w:rsidRDefault="00510933" w:rsidP="00510933">
      <w:pPr>
        <w:jc w:val="both"/>
        <w:rPr>
          <w:sz w:val="28"/>
          <w:szCs w:val="28"/>
        </w:rPr>
      </w:pPr>
      <w:r w:rsidRPr="00510933">
        <w:rPr>
          <w:sz w:val="28"/>
          <w:szCs w:val="28"/>
        </w:rPr>
        <w:t xml:space="preserve">            Исполнение по безвозмездным поступлениям составило 9125,7 тыс. рублей или 100,0 % к уточненному годовому плану, из них по безвозмездным поступлениям от других бюджетов бюджетной системы Российской Федерации 9125,7 тыс. рублей или 100,0 % к запланированной сумме. </w:t>
      </w:r>
    </w:p>
    <w:p w:rsidR="00510933" w:rsidRPr="007F65F4" w:rsidRDefault="00510933" w:rsidP="00510933">
      <w:pPr>
        <w:jc w:val="both"/>
        <w:rPr>
          <w:sz w:val="28"/>
          <w:szCs w:val="28"/>
        </w:rPr>
      </w:pPr>
      <w:r w:rsidRPr="00510933">
        <w:rPr>
          <w:sz w:val="28"/>
          <w:szCs w:val="28"/>
        </w:rPr>
        <w:tab/>
        <w:t>Дотации из районного бюджета поступили в сумме  1039,8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 xml:space="preserve">уб.  субвенции в сумме 114,7 тыс.руб., в том числе: 114,7 тыс.руб.  на </w:t>
      </w:r>
      <w:r w:rsidRPr="00510933">
        <w:rPr>
          <w:sz w:val="28"/>
          <w:szCs w:val="28"/>
        </w:rPr>
        <w:lastRenderedPageBreak/>
        <w:t>осуществление первичного воинского учета, на территориях, где отсутствуют военные комиссариаты (федеральные средства); иные межбюджетные трансферты из районного бюджета 7971,3 тыс</w:t>
      </w:r>
      <w:proofErr w:type="gramStart"/>
      <w:r w:rsidRPr="00510933">
        <w:rPr>
          <w:sz w:val="28"/>
          <w:szCs w:val="28"/>
        </w:rPr>
        <w:t>.р</w:t>
      </w:r>
      <w:proofErr w:type="gramEnd"/>
      <w:r w:rsidRPr="00510933">
        <w:rPr>
          <w:sz w:val="28"/>
          <w:szCs w:val="28"/>
        </w:rPr>
        <w:t>уб., в том числе</w:t>
      </w:r>
      <w:r w:rsidRPr="00510933">
        <w:rPr>
          <w:color w:val="000000"/>
          <w:sz w:val="28"/>
          <w:szCs w:val="28"/>
        </w:rPr>
        <w:t xml:space="preserve"> межбюджетные трансферты, передаваемые из бюджетов района на осуществление части полномочий по решению вопросов местного значения в соответствии с</w:t>
      </w:r>
      <w:r w:rsidRPr="007F65F4">
        <w:rPr>
          <w:color w:val="000000"/>
        </w:rPr>
        <w:t xml:space="preserve"> </w:t>
      </w:r>
      <w:r w:rsidRPr="00510933">
        <w:rPr>
          <w:color w:val="000000"/>
          <w:sz w:val="28"/>
          <w:szCs w:val="28"/>
        </w:rPr>
        <w:t>заключенными соглашениями 2172,4 тыс.руб., Прочие межбюджетные трансферты, передаваемые бюджетам 5798,9 тыс.руб.</w:t>
      </w:r>
      <w:r w:rsidRPr="007F65F4">
        <w:rPr>
          <w:color w:val="000000"/>
        </w:rPr>
        <w:t xml:space="preserve"> </w:t>
      </w:r>
    </w:p>
    <w:p w:rsidR="00EA0B96" w:rsidRPr="00EA0B96" w:rsidRDefault="00EA0B96" w:rsidP="00767DDA">
      <w:pPr>
        <w:ind w:firstLine="708"/>
        <w:jc w:val="both"/>
        <w:rPr>
          <w:sz w:val="28"/>
          <w:szCs w:val="28"/>
        </w:rPr>
      </w:pPr>
      <w:r w:rsidRPr="00EA0B96">
        <w:rPr>
          <w:sz w:val="28"/>
          <w:szCs w:val="28"/>
        </w:rPr>
        <w:t>Общий объем расходов бюджета муниципального образования Центральный сельсовет за 2024 год составил 11258,4 тыс. рублей, при плановом назначении 11355,8 тыс</w:t>
      </w:r>
      <w:proofErr w:type="gramStart"/>
      <w:r w:rsidRPr="00EA0B96">
        <w:rPr>
          <w:sz w:val="28"/>
          <w:szCs w:val="28"/>
        </w:rPr>
        <w:t>.р</w:t>
      </w:r>
      <w:proofErr w:type="gramEnd"/>
      <w:r w:rsidRPr="00EA0B96">
        <w:rPr>
          <w:sz w:val="28"/>
          <w:szCs w:val="28"/>
        </w:rPr>
        <w:t xml:space="preserve">уб., процент исполнения составил 99,1%. </w:t>
      </w:r>
    </w:p>
    <w:p w:rsidR="00767DDA" w:rsidRPr="00F425EC" w:rsidRDefault="00767DDA" w:rsidP="00767DDA">
      <w:pPr>
        <w:ind w:firstLine="708"/>
        <w:jc w:val="both"/>
        <w:rPr>
          <w:sz w:val="28"/>
          <w:szCs w:val="28"/>
        </w:rPr>
      </w:pPr>
      <w:r w:rsidRPr="00F425EC">
        <w:rPr>
          <w:sz w:val="28"/>
          <w:szCs w:val="28"/>
        </w:rPr>
        <w:t xml:space="preserve">Наибольший удельный вес в структуре расходов бюджета поселения в отчетном году занимают расходы в  области национальной экономики </w:t>
      </w:r>
      <w:r>
        <w:rPr>
          <w:sz w:val="28"/>
          <w:szCs w:val="28"/>
        </w:rPr>
        <w:t>-50,8</w:t>
      </w:r>
      <w:r w:rsidRPr="00F425EC">
        <w:rPr>
          <w:sz w:val="28"/>
          <w:szCs w:val="28"/>
        </w:rPr>
        <w:t xml:space="preserve">%, общегосударственных расходов </w:t>
      </w:r>
      <w:r>
        <w:rPr>
          <w:sz w:val="28"/>
          <w:szCs w:val="28"/>
        </w:rPr>
        <w:t>-34,1</w:t>
      </w:r>
      <w:r w:rsidRPr="00F425EC">
        <w:rPr>
          <w:sz w:val="28"/>
          <w:szCs w:val="28"/>
        </w:rPr>
        <w:t xml:space="preserve">%, культура и кинематография – </w:t>
      </w:r>
      <w:r>
        <w:rPr>
          <w:sz w:val="28"/>
          <w:szCs w:val="28"/>
        </w:rPr>
        <w:t>12,8</w:t>
      </w:r>
      <w:r w:rsidRPr="00F425EC">
        <w:rPr>
          <w:sz w:val="28"/>
          <w:szCs w:val="28"/>
        </w:rPr>
        <w:t xml:space="preserve"> %, национальная оборона </w:t>
      </w:r>
      <w:r>
        <w:rPr>
          <w:sz w:val="28"/>
          <w:szCs w:val="28"/>
        </w:rPr>
        <w:t>-</w:t>
      </w:r>
      <w:r w:rsidRPr="00F425EC">
        <w:rPr>
          <w:sz w:val="28"/>
          <w:szCs w:val="28"/>
        </w:rPr>
        <w:t>1,</w:t>
      </w:r>
      <w:r>
        <w:rPr>
          <w:sz w:val="28"/>
          <w:szCs w:val="28"/>
        </w:rPr>
        <w:t>6</w:t>
      </w:r>
      <w:r w:rsidRPr="00F425EC">
        <w:rPr>
          <w:sz w:val="28"/>
          <w:szCs w:val="28"/>
        </w:rPr>
        <w:t xml:space="preserve">%, в области  </w:t>
      </w:r>
      <w:proofErr w:type="spellStart"/>
      <w:proofErr w:type="gramStart"/>
      <w:r w:rsidRPr="00F425EC">
        <w:rPr>
          <w:sz w:val="28"/>
          <w:szCs w:val="28"/>
        </w:rPr>
        <w:t>жилищно</w:t>
      </w:r>
      <w:proofErr w:type="spellEnd"/>
      <w:r w:rsidRPr="00F425EC">
        <w:rPr>
          <w:sz w:val="28"/>
          <w:szCs w:val="28"/>
        </w:rPr>
        <w:t xml:space="preserve"> - коммунальн</w:t>
      </w:r>
      <w:r>
        <w:rPr>
          <w:sz w:val="28"/>
          <w:szCs w:val="28"/>
        </w:rPr>
        <w:t>ого</w:t>
      </w:r>
      <w:proofErr w:type="gramEnd"/>
      <w:r>
        <w:rPr>
          <w:sz w:val="28"/>
          <w:szCs w:val="28"/>
        </w:rPr>
        <w:t xml:space="preserve"> хозяйства -</w:t>
      </w:r>
      <w:r w:rsidRPr="00F425EC">
        <w:rPr>
          <w:sz w:val="28"/>
          <w:szCs w:val="28"/>
        </w:rPr>
        <w:t xml:space="preserve"> 0,</w:t>
      </w:r>
      <w:r>
        <w:rPr>
          <w:sz w:val="28"/>
          <w:szCs w:val="28"/>
        </w:rPr>
        <w:t>7</w:t>
      </w:r>
      <w:r w:rsidRPr="00F425EC">
        <w:rPr>
          <w:sz w:val="28"/>
          <w:szCs w:val="28"/>
        </w:rPr>
        <w:t>%.</w:t>
      </w:r>
    </w:p>
    <w:p w:rsidR="00767DDA" w:rsidRPr="00F425EC" w:rsidRDefault="00767DDA" w:rsidP="00767DDA">
      <w:pPr>
        <w:ind w:firstLine="708"/>
        <w:jc w:val="both"/>
        <w:rPr>
          <w:sz w:val="28"/>
          <w:szCs w:val="28"/>
        </w:rPr>
      </w:pPr>
      <w:proofErr w:type="gramStart"/>
      <w:r w:rsidRPr="00F425EC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F425EC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F425EC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F425EC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F425EC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F425EC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</w:t>
      </w:r>
      <w:r>
        <w:rPr>
          <w:color w:val="000000"/>
          <w:spacing w:val="3"/>
          <w:sz w:val="28"/>
          <w:szCs w:val="28"/>
        </w:rPr>
        <w:t>2024</w:t>
      </w:r>
      <w:r w:rsidRPr="00F425EC">
        <w:rPr>
          <w:color w:val="000000"/>
          <w:spacing w:val="3"/>
          <w:sz w:val="28"/>
          <w:szCs w:val="28"/>
        </w:rPr>
        <w:t xml:space="preserve"> год и смете, утвержденной главой Администрацией сельсовета.</w:t>
      </w:r>
      <w:proofErr w:type="gramEnd"/>
      <w:r w:rsidRPr="00F425EC">
        <w:rPr>
          <w:color w:val="000000"/>
          <w:spacing w:val="3"/>
          <w:sz w:val="28"/>
          <w:szCs w:val="28"/>
        </w:rPr>
        <w:t xml:space="preserve"> Субвенция освоена в полном объеме – </w:t>
      </w:r>
      <w:r>
        <w:rPr>
          <w:color w:val="000000"/>
          <w:spacing w:val="3"/>
          <w:sz w:val="28"/>
          <w:szCs w:val="28"/>
        </w:rPr>
        <w:t xml:space="preserve">70,5 </w:t>
      </w:r>
      <w:r w:rsidRPr="00F425EC">
        <w:rPr>
          <w:color w:val="000000"/>
          <w:spacing w:val="3"/>
          <w:sz w:val="28"/>
          <w:szCs w:val="28"/>
        </w:rPr>
        <w:t>тыс</w:t>
      </w:r>
      <w:proofErr w:type="gramStart"/>
      <w:r w:rsidRPr="00F425EC">
        <w:rPr>
          <w:color w:val="000000"/>
          <w:spacing w:val="3"/>
          <w:sz w:val="28"/>
          <w:szCs w:val="28"/>
        </w:rPr>
        <w:t>.р</w:t>
      </w:r>
      <w:proofErr w:type="gramEnd"/>
      <w:r w:rsidRPr="00F425EC">
        <w:rPr>
          <w:color w:val="000000"/>
          <w:spacing w:val="3"/>
          <w:sz w:val="28"/>
          <w:szCs w:val="28"/>
        </w:rPr>
        <w:t>уб. по целевому назначению.</w:t>
      </w:r>
      <w:r>
        <w:rPr>
          <w:color w:val="000000"/>
          <w:spacing w:val="3"/>
          <w:sz w:val="28"/>
          <w:szCs w:val="28"/>
        </w:rPr>
        <w:t xml:space="preserve"> </w:t>
      </w:r>
      <w:r w:rsidRPr="00F425EC">
        <w:rPr>
          <w:sz w:val="28"/>
          <w:szCs w:val="28"/>
        </w:rPr>
        <w:t>Просроченная кредиторская задолженность на 01.01.202</w:t>
      </w:r>
      <w:r>
        <w:rPr>
          <w:sz w:val="28"/>
          <w:szCs w:val="28"/>
        </w:rPr>
        <w:t xml:space="preserve">5 </w:t>
      </w:r>
      <w:r w:rsidRPr="00F425EC">
        <w:rPr>
          <w:sz w:val="28"/>
          <w:szCs w:val="28"/>
        </w:rPr>
        <w:t>отсутствует.</w:t>
      </w:r>
    </w:p>
    <w:p w:rsidR="00A704C0" w:rsidRPr="00E24089" w:rsidRDefault="00A704C0" w:rsidP="004B6980">
      <w:pPr>
        <w:pStyle w:val="a3"/>
        <w:ind w:firstLine="709"/>
        <w:jc w:val="both"/>
      </w:pPr>
      <w:r w:rsidRPr="00E24089">
        <w:t>По состоянию на 01.</w:t>
      </w:r>
      <w:r w:rsidR="00767DDA">
        <w:t>01</w:t>
      </w:r>
      <w:r w:rsidRPr="00E24089">
        <w:t>.</w:t>
      </w:r>
      <w:r w:rsidR="009B0E87">
        <w:t>2025</w:t>
      </w:r>
      <w:r w:rsidRPr="00E24089">
        <w:t xml:space="preserve"> долговые обязательства сельского бюджета отсутствуют, кредиты коммерческих</w:t>
      </w:r>
      <w:r w:rsidR="00071C71" w:rsidRPr="00E24089">
        <w:t xml:space="preserve"> банков,</w:t>
      </w:r>
      <w:r w:rsidRPr="00E24089">
        <w:t xml:space="preserve"> бюджетные кредиты не привлекались.</w:t>
      </w:r>
    </w:p>
    <w:p w:rsidR="00071C71" w:rsidRPr="00E24089" w:rsidRDefault="00071C71" w:rsidP="004B6980">
      <w:pPr>
        <w:pStyle w:val="a3"/>
        <w:ind w:firstLine="709"/>
        <w:jc w:val="both"/>
      </w:pPr>
      <w:r w:rsidRPr="00E24089">
        <w:t>Расходов резервного фонда не производилось.</w:t>
      </w:r>
    </w:p>
    <w:p w:rsidR="00767DDA" w:rsidRPr="009B0E87" w:rsidRDefault="00A704C0" w:rsidP="00767DDA">
      <w:pPr>
        <w:pStyle w:val="a3"/>
        <w:ind w:firstLine="709"/>
        <w:jc w:val="both"/>
        <w:rPr>
          <w:color w:val="FF0000"/>
        </w:rPr>
      </w:pPr>
      <w:r w:rsidRPr="00E24089">
        <w:t>Исполнение сельского бюджета по состоянию на 01.0</w:t>
      </w:r>
      <w:r w:rsidR="00767DDA">
        <w:t>1</w:t>
      </w:r>
      <w:r w:rsidRPr="00E24089">
        <w:t>.</w:t>
      </w:r>
      <w:r w:rsidR="009B0E87">
        <w:t>2025</w:t>
      </w:r>
      <w:r w:rsidRPr="00E24089">
        <w:t xml:space="preserve"> осуществлялось в соответствии с решением </w:t>
      </w:r>
      <w:r w:rsidR="00EC6E50">
        <w:t>Центрального</w:t>
      </w:r>
      <w:r w:rsidRPr="00E24089">
        <w:t xml:space="preserve"> Совета </w:t>
      </w:r>
      <w:r w:rsidR="00A94110" w:rsidRPr="00E24089">
        <w:t xml:space="preserve"> депутатов</w:t>
      </w:r>
      <w:r w:rsidR="00ED08C2">
        <w:t xml:space="preserve"> от</w:t>
      </w:r>
      <w:r w:rsidR="00A94110" w:rsidRPr="00E24089">
        <w:t xml:space="preserve"> </w:t>
      </w:r>
      <w:r w:rsidR="00ED08C2" w:rsidRPr="00F425EC">
        <w:t>2</w:t>
      </w:r>
      <w:r w:rsidR="00ED08C2">
        <w:t>7</w:t>
      </w:r>
      <w:r w:rsidR="00ED08C2" w:rsidRPr="00F425EC">
        <w:t>.12.</w:t>
      </w:r>
      <w:r w:rsidR="00ED08C2">
        <w:t>2024</w:t>
      </w:r>
      <w:r w:rsidR="00ED08C2" w:rsidRPr="00F425EC">
        <w:t xml:space="preserve"> № </w:t>
      </w:r>
      <w:r w:rsidR="00ED08C2">
        <w:t>2</w:t>
      </w:r>
      <w:r w:rsidR="00B8626F">
        <w:t>8</w:t>
      </w:r>
      <w:r w:rsidR="00ED08C2">
        <w:t xml:space="preserve"> </w:t>
      </w:r>
      <w:r w:rsidR="00ED08C2" w:rsidRPr="00F425EC">
        <w:t>(последняя редакция)</w:t>
      </w:r>
      <w:r w:rsidR="00ED08C2">
        <w:t>.</w:t>
      </w:r>
      <w:r w:rsidR="00ED08C2" w:rsidRPr="00F425EC">
        <w:t xml:space="preserve"> </w:t>
      </w:r>
      <w:r w:rsidR="00BF38B9" w:rsidRPr="00E24089">
        <w:t xml:space="preserve">«О бюджете муниципального образования  </w:t>
      </w:r>
      <w:r w:rsidR="00510933">
        <w:t>Центральный</w:t>
      </w:r>
      <w:r w:rsidR="00BF38B9" w:rsidRPr="00E24089">
        <w:t xml:space="preserve"> сельсовет </w:t>
      </w:r>
      <w:proofErr w:type="spellStart"/>
      <w:r w:rsidR="00BF38B9" w:rsidRPr="00E24089">
        <w:t>Родинского</w:t>
      </w:r>
      <w:proofErr w:type="spellEnd"/>
      <w:r w:rsidR="00BF38B9" w:rsidRPr="00E24089">
        <w:t xml:space="preserve"> района Алтайского края </w:t>
      </w:r>
      <w:r w:rsidR="00BF38B9" w:rsidRPr="00BF38B9">
        <w:t>за 2024 год</w:t>
      </w:r>
      <w:r w:rsidR="00BF38B9" w:rsidRPr="00E24089">
        <w:t>»</w:t>
      </w:r>
      <w:r w:rsidR="00BF38B9">
        <w:t xml:space="preserve"> </w:t>
      </w:r>
      <w:r w:rsidR="00767DDA" w:rsidRPr="00F425EC">
        <w:t>с учетом изменений и дополнений.</w:t>
      </w:r>
    </w:p>
    <w:p w:rsidR="00A704C0" w:rsidRPr="00E24089" w:rsidRDefault="00767DDA" w:rsidP="00767DDA">
      <w:pPr>
        <w:pStyle w:val="a3"/>
        <w:ind w:firstLine="709"/>
        <w:jc w:val="both"/>
      </w:pPr>
      <w:r w:rsidRPr="00E24089">
        <w:t xml:space="preserve"> </w:t>
      </w:r>
    </w:p>
    <w:p w:rsidR="00A704C0" w:rsidRPr="00E24089" w:rsidRDefault="00A704C0" w:rsidP="004B6980">
      <w:pPr>
        <w:pStyle w:val="a3"/>
        <w:ind w:firstLine="709"/>
        <w:jc w:val="both"/>
      </w:pPr>
    </w:p>
    <w:p w:rsidR="001F4758" w:rsidRPr="00E24089" w:rsidRDefault="009B0E87" w:rsidP="00A82209">
      <w:pPr>
        <w:pStyle w:val="a3"/>
      </w:pPr>
      <w:bookmarkStart w:id="0" w:name="_GoBack"/>
      <w:bookmarkEnd w:id="0"/>
      <w:r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24089">
        <w:t>К</w:t>
      </w:r>
      <w:r w:rsidR="00B44EB9" w:rsidRPr="00E24089">
        <w:t>онтрольно-счетной палаты</w:t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9B0E87">
        <w:t xml:space="preserve">                            </w:t>
      </w:r>
      <w:proofErr w:type="spellStart"/>
      <w:r w:rsidR="009B0E87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3692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2714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538B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695A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5E0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BF8"/>
    <w:rsid w:val="004A576F"/>
    <w:rsid w:val="004A70D5"/>
    <w:rsid w:val="004B54D6"/>
    <w:rsid w:val="004B5603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0933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95107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1A86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16FD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67DDA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3BD3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021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00F5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321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0E87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26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AC"/>
    <w:rsid w:val="00B956E2"/>
    <w:rsid w:val="00B9632C"/>
    <w:rsid w:val="00B96717"/>
    <w:rsid w:val="00B97C9F"/>
    <w:rsid w:val="00BA049D"/>
    <w:rsid w:val="00BA0CF3"/>
    <w:rsid w:val="00BA0EA4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38B9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BC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0B96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6E50"/>
    <w:rsid w:val="00EC7711"/>
    <w:rsid w:val="00EC7C77"/>
    <w:rsid w:val="00ED0568"/>
    <w:rsid w:val="00ED08C2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9B0E87"/>
    <w:rPr>
      <w:i/>
      <w:iCs/>
      <w:color w:val="808080" w:themeColor="text1" w:themeTint="7F"/>
    </w:rPr>
  </w:style>
  <w:style w:type="character" w:customStyle="1" w:styleId="FontStyle11">
    <w:name w:val="Font Style11"/>
    <w:rsid w:val="00510933"/>
    <w:rPr>
      <w:rFonts w:ascii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7</cp:revision>
  <cp:lastPrinted>2023-07-04T08:06:00Z</cp:lastPrinted>
  <dcterms:created xsi:type="dcterms:W3CDTF">2025-04-18T01:46:00Z</dcterms:created>
  <dcterms:modified xsi:type="dcterms:W3CDTF">2025-04-21T02:48:00Z</dcterms:modified>
</cp:coreProperties>
</file>