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23" w:rsidRDefault="00E81E23" w:rsidP="00E81E23">
      <w:pPr>
        <w:pStyle w:val="Default"/>
        <w:ind w:left="5103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bookmarkStart w:id="0" w:name="_GoBack"/>
      <w:bookmarkEnd w:id="0"/>
    </w:p>
    <w:p w:rsidR="00E81E23" w:rsidRPr="0018384E" w:rsidRDefault="00E81E23" w:rsidP="00E81E23">
      <w:pPr>
        <w:pStyle w:val="Default"/>
        <w:ind w:left="5103"/>
        <w:jc w:val="both"/>
        <w:rPr>
          <w:sz w:val="28"/>
          <w:szCs w:val="28"/>
        </w:rPr>
      </w:pPr>
    </w:p>
    <w:p w:rsidR="00E81E23" w:rsidRDefault="00E81E23" w:rsidP="00E81E23">
      <w:pPr>
        <w:pStyle w:val="Default"/>
        <w:jc w:val="center"/>
        <w:rPr>
          <w:sz w:val="28"/>
          <w:szCs w:val="28"/>
        </w:rPr>
      </w:pPr>
      <w:r w:rsidRPr="0018384E">
        <w:rPr>
          <w:sz w:val="28"/>
          <w:szCs w:val="28"/>
        </w:rPr>
        <w:t>Форма проверочного листа</w:t>
      </w:r>
      <w:r>
        <w:rPr>
          <w:sz w:val="28"/>
          <w:szCs w:val="28"/>
        </w:rPr>
        <w:t xml:space="preserve"> (списка контрольных вопросов),</w:t>
      </w:r>
    </w:p>
    <w:p w:rsidR="00E81E23" w:rsidRDefault="00E81E23" w:rsidP="00E81E23">
      <w:pPr>
        <w:pStyle w:val="Default"/>
        <w:jc w:val="center"/>
        <w:rPr>
          <w:sz w:val="28"/>
          <w:szCs w:val="28"/>
        </w:rPr>
      </w:pPr>
      <w:r w:rsidRPr="0018384E">
        <w:rPr>
          <w:sz w:val="28"/>
          <w:szCs w:val="28"/>
        </w:rPr>
        <w:t xml:space="preserve">используемого при осуществлении плановых проверок соблюдения требований земельного законодательства в отношении юридических лиц и индивидуальных предпринимателей при осуществлении муниципального земельного контроля </w:t>
      </w:r>
      <w:r>
        <w:rPr>
          <w:sz w:val="28"/>
          <w:szCs w:val="28"/>
        </w:rPr>
        <w:t>на территории</w:t>
      </w:r>
    </w:p>
    <w:p w:rsidR="00E81E23" w:rsidRDefault="00E81E23" w:rsidP="00E81E23">
      <w:pPr>
        <w:pStyle w:val="Default"/>
        <w:jc w:val="center"/>
        <w:rPr>
          <w:sz w:val="28"/>
          <w:szCs w:val="28"/>
        </w:rPr>
      </w:pPr>
      <w:r w:rsidRPr="0018384E">
        <w:rPr>
          <w:sz w:val="28"/>
          <w:szCs w:val="28"/>
        </w:rPr>
        <w:t>муниципального образования Родинский район</w:t>
      </w:r>
    </w:p>
    <w:p w:rsidR="00E81E23" w:rsidRDefault="00E81E23" w:rsidP="00E81E23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81E23" w:rsidTr="000D243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81E23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Администрация Родинского района Алтайского края</w:t>
            </w:r>
          </w:p>
        </w:tc>
      </w:tr>
      <w:tr w:rsidR="00E81E23" w:rsidTr="000D2438">
        <w:trPr>
          <w:trHeight w:val="986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(наименование органа муниципального земельного контроля)</w:t>
            </w:r>
          </w:p>
          <w:p w:rsidR="00E81E23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81E23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Муниципальный земельный контроль</w:t>
            </w:r>
          </w:p>
        </w:tc>
      </w:tr>
      <w:tr w:rsidR="00E81E23" w:rsidTr="000D243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81E23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(вид муниципального контроля)</w:t>
            </w:r>
          </w:p>
        </w:tc>
      </w:tr>
    </w:tbl>
    <w:p w:rsidR="00E81E23" w:rsidRDefault="00E81E23" w:rsidP="00E81E23">
      <w:pPr>
        <w:pStyle w:val="Default"/>
        <w:jc w:val="center"/>
        <w:rPr>
          <w:sz w:val="28"/>
          <w:szCs w:val="28"/>
        </w:rPr>
      </w:pP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Проверочный лист (списка контрольных вопросов), используемый при осуществлении плановых проверок по 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в границах муниципального образования Родинский район.</w:t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Pr="0018384E" w:rsidRDefault="00E81E23" w:rsidP="00E81E23">
      <w:pPr>
        <w:pStyle w:val="Default"/>
        <w:rPr>
          <w:sz w:val="28"/>
          <w:szCs w:val="28"/>
        </w:rPr>
      </w:pPr>
      <w:r w:rsidRPr="0018384E">
        <w:rPr>
          <w:sz w:val="28"/>
          <w:szCs w:val="28"/>
        </w:rPr>
        <w:t>1. Наименование юридического лица, фамилия, имя, отчество (при наличии) индивидуального предпринимателя ____________________________________________________________________________________________________________________________________.</w:t>
      </w:r>
    </w:p>
    <w:p w:rsidR="00E81E23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2. Место проведения плановой проверки с заполнением проверочного листа и (или) используемые юридическим лицом, индивидуальным предпринимателем земельные участки________________________________</w:t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18384E">
        <w:rPr>
          <w:sz w:val="28"/>
          <w:szCs w:val="28"/>
        </w:rPr>
        <w:t>.</w:t>
      </w:r>
    </w:p>
    <w:p w:rsidR="00E81E23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 xml:space="preserve">3. Реквизиты акта органа муниципального контроля о проведении плановой проверки юридического лица, индивидуального </w:t>
      </w:r>
      <w:proofErr w:type="gramStart"/>
      <w:r w:rsidRPr="0018384E">
        <w:rPr>
          <w:sz w:val="28"/>
          <w:szCs w:val="28"/>
        </w:rPr>
        <w:t>предпринимателя:_</w:t>
      </w:r>
      <w:proofErr w:type="gramEnd"/>
      <w:r w:rsidRPr="0018384E">
        <w:rPr>
          <w:sz w:val="28"/>
          <w:szCs w:val="28"/>
        </w:rPr>
        <w:t>___________________________________________________________________________________________________________________.</w:t>
      </w:r>
      <w:r w:rsidRPr="0018384E">
        <w:rPr>
          <w:sz w:val="28"/>
          <w:szCs w:val="28"/>
        </w:rPr>
        <w:br/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 xml:space="preserve">4.Учетный номер проверки и дата присвоения учетного номера проверки в едином реестре </w:t>
      </w:r>
      <w:proofErr w:type="gramStart"/>
      <w:r w:rsidRPr="0018384E">
        <w:rPr>
          <w:sz w:val="28"/>
          <w:szCs w:val="28"/>
        </w:rPr>
        <w:t>проверок:_</w:t>
      </w:r>
      <w:proofErr w:type="gramEnd"/>
      <w:r w:rsidRPr="0018384E">
        <w:rPr>
          <w:sz w:val="28"/>
          <w:szCs w:val="28"/>
        </w:rPr>
        <w:t>_______________________________</w:t>
      </w:r>
      <w:r w:rsidRPr="0018384E">
        <w:rPr>
          <w:sz w:val="28"/>
          <w:szCs w:val="28"/>
        </w:rPr>
        <w:br/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______________________________________________________________.</w:t>
      </w:r>
      <w:r w:rsidRPr="0018384E">
        <w:rPr>
          <w:sz w:val="28"/>
          <w:szCs w:val="28"/>
        </w:rPr>
        <w:br/>
      </w:r>
    </w:p>
    <w:p w:rsidR="00E81E23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lastRenderedPageBreak/>
        <w:t>5.Форма проверочного листа утверждена постановлением администрации Родинского района Алтайского края</w:t>
      </w:r>
      <w:r>
        <w:rPr>
          <w:sz w:val="28"/>
          <w:szCs w:val="28"/>
        </w:rPr>
        <w:t xml:space="preserve"> от «___</w:t>
      </w:r>
      <w:proofErr w:type="gramStart"/>
      <w:r>
        <w:rPr>
          <w:sz w:val="28"/>
          <w:szCs w:val="28"/>
        </w:rPr>
        <w:t>_»</w:t>
      </w:r>
      <w:r w:rsidRPr="0018384E">
        <w:rPr>
          <w:sz w:val="28"/>
          <w:szCs w:val="28"/>
        </w:rPr>
        <w:t>_</w:t>
      </w:r>
      <w:proofErr w:type="gramEnd"/>
      <w:r w:rsidRPr="0018384E">
        <w:rPr>
          <w:sz w:val="28"/>
          <w:szCs w:val="28"/>
        </w:rPr>
        <w:t xml:space="preserve">________2022г. </w:t>
      </w:r>
      <w:r>
        <w:rPr>
          <w:sz w:val="28"/>
          <w:szCs w:val="28"/>
        </w:rPr>
        <w:t>№ _____ «</w:t>
      </w:r>
      <w:r w:rsidRPr="00AB56E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законодательство при осуществлении муниципального земельного контроля на территории муниципального образования Родинский район»</w:t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6. Должность, фамилия и инициалы должностного лица органа муниципального контроля, проводящего плановую проверку и заполняющего проверочный лист:</w:t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_________________________________________________________________________________________________________________________________.</w:t>
      </w:r>
      <w:r w:rsidRPr="0018384E">
        <w:rPr>
          <w:sz w:val="28"/>
          <w:szCs w:val="28"/>
        </w:rPr>
        <w:br/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706"/>
        <w:gridCol w:w="2011"/>
        <w:gridCol w:w="709"/>
        <w:gridCol w:w="709"/>
        <w:gridCol w:w="1558"/>
      </w:tblGrid>
      <w:tr w:rsidR="00E81E23" w:rsidRPr="0018384E" w:rsidTr="000D2438">
        <w:trPr>
          <w:trHeight w:val="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384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 xml:space="preserve">Реквизиты правового </w:t>
            </w:r>
            <w:proofErr w:type="gramStart"/>
            <w:r w:rsidRPr="0018384E">
              <w:rPr>
                <w:sz w:val="28"/>
                <w:szCs w:val="28"/>
              </w:rPr>
              <w:t>акта,</w:t>
            </w:r>
            <w:r w:rsidRPr="0018384E">
              <w:rPr>
                <w:sz w:val="28"/>
                <w:szCs w:val="28"/>
              </w:rPr>
              <w:br/>
              <w:t>содержащего</w:t>
            </w:r>
            <w:proofErr w:type="gramEnd"/>
            <w:r w:rsidRPr="0018384E">
              <w:rPr>
                <w:sz w:val="28"/>
                <w:szCs w:val="28"/>
              </w:rPr>
              <w:br/>
              <w:t>обязательные требования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Варианты ответа</w:t>
            </w:r>
          </w:p>
        </w:tc>
      </w:tr>
      <w:tr w:rsidR="00E81E23" w:rsidRPr="0018384E" w:rsidTr="000D2438"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384E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center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не</w:t>
            </w:r>
            <w:r w:rsidRPr="0018384E">
              <w:rPr>
                <w:sz w:val="28"/>
                <w:szCs w:val="28"/>
              </w:rPr>
              <w:br/>
              <w:t>требуется</w:t>
            </w: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использования-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пункт 2 </w:t>
            </w:r>
            <w:hyperlink r:id="rId4" w:anchor="7DG0K8" w:history="1">
              <w:r w:rsidRPr="0018384E">
                <w:rPr>
                  <w:sz w:val="28"/>
                  <w:szCs w:val="28"/>
                </w:rPr>
                <w:t>статьи 7</w:t>
              </w:r>
            </w:hyperlink>
            <w:r w:rsidRPr="0018384E">
              <w:rPr>
                <w:sz w:val="28"/>
                <w:szCs w:val="28"/>
              </w:rPr>
              <w:t>, </w:t>
            </w:r>
            <w:hyperlink r:id="rId5" w:anchor="8QI0M3" w:history="1">
              <w:r w:rsidRPr="0018384E">
                <w:rPr>
                  <w:sz w:val="28"/>
                  <w:szCs w:val="28"/>
                </w:rPr>
                <w:t>статья 42 Земельного кодекса Российской Федерации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2.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 xml:space="preserve"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</w:t>
            </w:r>
            <w:r w:rsidRPr="0018384E">
              <w:rPr>
                <w:sz w:val="28"/>
                <w:szCs w:val="28"/>
              </w:rPr>
              <w:lastRenderedPageBreak/>
              <w:t>земельные участки, части земельных участков)?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lastRenderedPageBreak/>
              <w:t>пункт 1 </w:t>
            </w:r>
            <w:hyperlink r:id="rId6" w:anchor="8PA0LR" w:history="1">
              <w:r w:rsidRPr="0018384E">
                <w:rPr>
                  <w:sz w:val="28"/>
                  <w:szCs w:val="28"/>
                </w:rPr>
                <w:t>статьи 25 Земельного кодекса Российской Федерации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3.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пункт 1 </w:t>
            </w:r>
            <w:hyperlink r:id="rId7" w:anchor="8PA0LR" w:history="1">
              <w:r w:rsidRPr="0018384E">
                <w:rPr>
                  <w:sz w:val="28"/>
                  <w:szCs w:val="28"/>
                </w:rPr>
                <w:t>статьи 25</w:t>
              </w:r>
            </w:hyperlink>
            <w:r w:rsidRPr="0018384E">
              <w:rPr>
                <w:sz w:val="28"/>
                <w:szCs w:val="28"/>
              </w:rPr>
              <w:t>, пункт 1 </w:t>
            </w:r>
            <w:hyperlink r:id="rId8" w:anchor="8PI0LV" w:history="1">
              <w:r w:rsidRPr="0018384E">
                <w:rPr>
                  <w:sz w:val="28"/>
                  <w:szCs w:val="28"/>
                </w:rPr>
                <w:t>статьи 26 Земельного кодекса Российской Федерации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4.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пункт 5 </w:t>
            </w:r>
            <w:hyperlink r:id="rId9" w:anchor="7EK0KJ" w:history="1">
              <w:r w:rsidRPr="0018384E">
                <w:rPr>
                  <w:sz w:val="28"/>
                  <w:szCs w:val="28"/>
                </w:rPr>
                <w:t>статьи 13</w:t>
              </w:r>
            </w:hyperlink>
            <w:r w:rsidRPr="0018384E">
              <w:rPr>
                <w:sz w:val="28"/>
                <w:szCs w:val="28"/>
              </w:rPr>
              <w:t>, подпункт 1 </w:t>
            </w:r>
            <w:hyperlink r:id="rId10" w:anchor="BS40PI" w:history="1">
              <w:r w:rsidRPr="0018384E">
                <w:rPr>
                  <w:sz w:val="28"/>
                  <w:szCs w:val="28"/>
                </w:rPr>
                <w:t>статьи 39.35 Земельного кодекса Российской Федерации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5.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</w:t>
            </w:r>
            <w:r w:rsidRPr="0018384E">
              <w:rPr>
                <w:sz w:val="28"/>
                <w:szCs w:val="28"/>
              </w:rPr>
              <w:lastRenderedPageBreak/>
              <w:t>соответствии с видом разрешенного использования?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lastRenderedPageBreak/>
              <w:t>пункт 5 </w:t>
            </w:r>
            <w:hyperlink r:id="rId11" w:anchor="7EK0KJ" w:history="1">
              <w:r w:rsidRPr="0018384E">
                <w:rPr>
                  <w:sz w:val="28"/>
                  <w:szCs w:val="28"/>
                </w:rPr>
                <w:t>статьи 13</w:t>
              </w:r>
            </w:hyperlink>
            <w:r w:rsidRPr="0018384E">
              <w:rPr>
                <w:sz w:val="28"/>
                <w:szCs w:val="28"/>
              </w:rPr>
              <w:t>, подпункт 9 пункта 1 </w:t>
            </w:r>
            <w:hyperlink r:id="rId12" w:anchor="BPS0OU" w:history="1">
              <w:r w:rsidRPr="0018384E">
                <w:rPr>
                  <w:sz w:val="28"/>
                  <w:szCs w:val="28"/>
                </w:rPr>
                <w:t xml:space="preserve">статьи </w:t>
              </w:r>
              <w:proofErr w:type="gramStart"/>
              <w:r w:rsidRPr="0018384E">
                <w:rPr>
                  <w:sz w:val="28"/>
                  <w:szCs w:val="28"/>
                </w:rPr>
                <w:t>39.25.,</w:t>
              </w:r>
              <w:proofErr w:type="gramEnd"/>
              <w:r w:rsidRPr="0018384E">
                <w:rPr>
                  <w:sz w:val="28"/>
                  <w:szCs w:val="28"/>
                </w:rPr>
                <w:t xml:space="preserve"> пп.11 п.4 статьи 39.43., п.8 статьи 39.50. Земельного кодекса </w:t>
              </w:r>
              <w:r w:rsidRPr="0018384E">
                <w:rPr>
                  <w:sz w:val="28"/>
                  <w:szCs w:val="28"/>
                </w:rPr>
                <w:lastRenderedPageBreak/>
                <w:t>Российской Федерации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6.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пункт 2 </w:t>
            </w:r>
            <w:hyperlink r:id="rId13" w:anchor="65A0IQ" w:history="1">
              <w:r w:rsidRPr="0018384E">
                <w:rPr>
                  <w:sz w:val="28"/>
                  <w:szCs w:val="28"/>
                </w:rPr>
                <w:t xml:space="preserve">статьи 3 Федерального закона от 25.10.2001 </w:t>
              </w:r>
              <w:r>
                <w:rPr>
                  <w:sz w:val="28"/>
                  <w:szCs w:val="28"/>
                </w:rPr>
                <w:t>№137-ФЗ «</w:t>
              </w:r>
              <w:r w:rsidRPr="0018384E">
                <w:rPr>
                  <w:sz w:val="28"/>
                  <w:szCs w:val="28"/>
                </w:rPr>
                <w:t>О введении в действие Земельного кодекса Российской Федерации</w:t>
              </w:r>
            </w:hyperlink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7.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hyperlink r:id="rId14" w:anchor="8QI0M3" w:history="1">
              <w:r w:rsidRPr="0018384E">
                <w:rPr>
                  <w:sz w:val="28"/>
                  <w:szCs w:val="28"/>
                </w:rPr>
                <w:t>статья 42</w:t>
              </w:r>
            </w:hyperlink>
            <w:r w:rsidRPr="0018384E">
              <w:rPr>
                <w:sz w:val="28"/>
                <w:szCs w:val="28"/>
              </w:rPr>
              <w:t>, пункт 2 </w:t>
            </w:r>
            <w:hyperlink r:id="rId15" w:anchor="8PI0LQ" w:history="1">
              <w:r w:rsidRPr="0018384E">
                <w:rPr>
                  <w:sz w:val="28"/>
                  <w:szCs w:val="28"/>
                </w:rPr>
                <w:t xml:space="preserve">статьи 45 Земельного кодекса Российской </w:t>
              </w:r>
              <w:proofErr w:type="gramStart"/>
              <w:r w:rsidRPr="0018384E">
                <w:rPr>
                  <w:sz w:val="28"/>
                  <w:szCs w:val="28"/>
                </w:rPr>
                <w:t>Федерации</w:t>
              </w:r>
            </w:hyperlink>
            <w:r w:rsidRPr="0018384E">
              <w:rPr>
                <w:sz w:val="28"/>
                <w:szCs w:val="28"/>
              </w:rPr>
              <w:t>;</w:t>
            </w:r>
            <w:r w:rsidRPr="0018384E">
              <w:rPr>
                <w:sz w:val="28"/>
                <w:szCs w:val="28"/>
              </w:rPr>
              <w:br/>
            </w:r>
            <w:hyperlink r:id="rId16" w:anchor="AAA0NO" w:history="1">
              <w:r w:rsidRPr="0018384E">
                <w:rPr>
                  <w:sz w:val="28"/>
                  <w:szCs w:val="28"/>
                </w:rPr>
                <w:t>статья</w:t>
              </w:r>
              <w:proofErr w:type="gramEnd"/>
              <w:r w:rsidRPr="0018384E">
                <w:rPr>
                  <w:sz w:val="28"/>
                  <w:szCs w:val="28"/>
                </w:rPr>
                <w:t xml:space="preserve"> 284 Гражданского кодекса Российской Федерации</w:t>
              </w:r>
            </w:hyperlink>
            <w:r w:rsidRPr="0018384E">
              <w:rPr>
                <w:sz w:val="28"/>
                <w:szCs w:val="28"/>
              </w:rPr>
              <w:t>;</w:t>
            </w:r>
            <w:r w:rsidRPr="0018384E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81E23" w:rsidRPr="0018384E" w:rsidTr="000D243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8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E23" w:rsidRPr="0018384E" w:rsidRDefault="00E81E23" w:rsidP="000D2438">
            <w:pPr>
              <w:pStyle w:val="Default"/>
              <w:rPr>
                <w:sz w:val="28"/>
                <w:szCs w:val="28"/>
              </w:rPr>
            </w:pPr>
            <w:r w:rsidRPr="0018384E">
              <w:rPr>
                <w:sz w:val="28"/>
                <w:szCs w:val="28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E23" w:rsidRPr="00565693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  <w:r w:rsidRPr="00565693">
              <w:rPr>
                <w:sz w:val="28"/>
                <w:szCs w:val="28"/>
              </w:rPr>
              <w:t>Абзац шестой статья 42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E23" w:rsidRPr="0018384E" w:rsidRDefault="00E81E23" w:rsidP="000D24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18384E">
        <w:rPr>
          <w:sz w:val="28"/>
          <w:szCs w:val="28"/>
        </w:rPr>
        <w:t>___________202__г.</w:t>
      </w:r>
      <w:r w:rsidRPr="0018384E">
        <w:rPr>
          <w:sz w:val="28"/>
          <w:szCs w:val="28"/>
        </w:rPr>
        <w:br/>
      </w:r>
    </w:p>
    <w:p w:rsidR="00E81E23" w:rsidRPr="0018384E" w:rsidRDefault="00E81E23" w:rsidP="00E81E23">
      <w:pPr>
        <w:pStyle w:val="Default"/>
        <w:jc w:val="both"/>
        <w:rPr>
          <w:sz w:val="28"/>
          <w:szCs w:val="28"/>
        </w:rPr>
      </w:pPr>
      <w:r w:rsidRPr="0018384E">
        <w:rPr>
          <w:sz w:val="28"/>
          <w:szCs w:val="28"/>
        </w:rPr>
        <w:t>(дата заполнения проверочного листа)</w:t>
      </w:r>
    </w:p>
    <w:p w:rsidR="00E81E23" w:rsidRPr="00AB56E0" w:rsidRDefault="00E81E23" w:rsidP="00E81E23">
      <w:pPr>
        <w:pStyle w:val="Default"/>
        <w:jc w:val="both"/>
        <w:rPr>
          <w:sz w:val="28"/>
          <w:szCs w:val="28"/>
        </w:rPr>
      </w:pPr>
    </w:p>
    <w:p w:rsidR="00E81E23" w:rsidRPr="00AB56E0" w:rsidRDefault="00E81E23" w:rsidP="00E81E23">
      <w:pPr>
        <w:pStyle w:val="Default"/>
        <w:jc w:val="both"/>
        <w:rPr>
          <w:sz w:val="28"/>
          <w:szCs w:val="28"/>
        </w:rPr>
      </w:pPr>
    </w:p>
    <w:p w:rsidR="00876BD9" w:rsidRDefault="00876BD9"/>
    <w:sectPr w:rsidR="00876BD9" w:rsidSect="008F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AA"/>
    <w:rsid w:val="00520CAA"/>
    <w:rsid w:val="00876BD9"/>
    <w:rsid w:val="00E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86A7-F805-49DE-AB2B-A9BA474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8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90234748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hyperlink" Target="https://docs.cntd.ru/document/744100004" TargetMode="External"/><Relationship Id="rId15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hyperlink" Target="https://docs.cntd.ru/document/744100004" TargetMode="Externa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2022-05-06T02:54:00Z</dcterms:created>
  <dcterms:modified xsi:type="dcterms:W3CDTF">2022-05-06T02:54:00Z</dcterms:modified>
</cp:coreProperties>
</file>