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6" w:rsidRPr="00660C81" w:rsidRDefault="00640AD6" w:rsidP="00640AD6">
      <w:pPr>
        <w:tabs>
          <w:tab w:val="left" w:pos="709"/>
          <w:tab w:val="left" w:pos="779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0AD6" w:rsidRDefault="00640AD6" w:rsidP="00640AD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0AD6" w:rsidRDefault="00640AD6" w:rsidP="0064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- СЧЕТНАЯ ПАЛАТА Р</w:t>
      </w:r>
      <w:r w:rsidR="00EF479D"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b/>
          <w:sz w:val="28"/>
          <w:szCs w:val="28"/>
        </w:rPr>
        <w:t>СКОГО РАЙОНА АЛТАЙСКОГО КРАЯ</w:t>
      </w:r>
    </w:p>
    <w:p w:rsidR="00236B6F" w:rsidRPr="003F6A82" w:rsidRDefault="00236B6F" w:rsidP="00236B6F">
      <w:pPr>
        <w:pStyle w:val="a9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>
        <w:rPr>
          <w:sz w:val="24"/>
          <w:szCs w:val="24"/>
        </w:rPr>
        <w:t>32</w:t>
      </w:r>
      <w:r w:rsidRPr="003F6A82">
        <w:rPr>
          <w:sz w:val="24"/>
          <w:szCs w:val="24"/>
        </w:rPr>
        <w:t>, с</w:t>
      </w:r>
      <w:proofErr w:type="gramStart"/>
      <w:r w:rsidRPr="003F6A82">
        <w:rPr>
          <w:sz w:val="24"/>
          <w:szCs w:val="24"/>
        </w:rPr>
        <w:t>.Р</w:t>
      </w:r>
      <w:proofErr w:type="gramEnd"/>
      <w:r w:rsidRPr="003F6A82">
        <w:rPr>
          <w:sz w:val="24"/>
          <w:szCs w:val="24"/>
        </w:rPr>
        <w:t>одино, 659780</w:t>
      </w:r>
      <w:r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>
        <w:rPr>
          <w:sz w:val="24"/>
          <w:szCs w:val="24"/>
        </w:rPr>
        <w:t>2-62</w:t>
      </w:r>
    </w:p>
    <w:p w:rsidR="00640AD6" w:rsidRDefault="00640AD6" w:rsidP="00640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D6" w:rsidRDefault="00640AD6" w:rsidP="0064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0AD6" w:rsidRPr="003E3D50" w:rsidRDefault="002E3685" w:rsidP="00640AD6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40AD6" w:rsidRPr="002E3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40AD6" w:rsidRPr="002E368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AD6" w:rsidRPr="003E3D50">
        <w:rPr>
          <w:rFonts w:ascii="Times New Roman" w:hAnsi="Times New Roman" w:cs="Times New Roman"/>
          <w:sz w:val="28"/>
          <w:szCs w:val="28"/>
        </w:rPr>
        <w:tab/>
      </w:r>
      <w:r w:rsidR="00640AD6">
        <w:rPr>
          <w:rFonts w:ascii="Times New Roman" w:hAnsi="Times New Roman" w:cs="Times New Roman"/>
          <w:sz w:val="28"/>
          <w:szCs w:val="28"/>
        </w:rPr>
        <w:t xml:space="preserve">      </w:t>
      </w:r>
      <w:r w:rsidR="00640AD6" w:rsidRPr="003E3D50">
        <w:rPr>
          <w:rFonts w:ascii="Times New Roman" w:hAnsi="Times New Roman" w:cs="Times New Roman"/>
          <w:sz w:val="28"/>
          <w:szCs w:val="28"/>
        </w:rPr>
        <w:t xml:space="preserve">  </w:t>
      </w:r>
      <w:r w:rsidR="00640AD6" w:rsidRPr="00864EE2">
        <w:rPr>
          <w:rFonts w:ascii="Times New Roman" w:hAnsi="Times New Roman" w:cs="Times New Roman"/>
          <w:sz w:val="28"/>
          <w:szCs w:val="28"/>
        </w:rPr>
        <w:t xml:space="preserve">№ </w:t>
      </w:r>
      <w:r w:rsidR="00864EE2">
        <w:rPr>
          <w:rFonts w:ascii="Times New Roman" w:hAnsi="Times New Roman" w:cs="Times New Roman"/>
          <w:sz w:val="28"/>
          <w:szCs w:val="28"/>
        </w:rPr>
        <w:t>1</w:t>
      </w:r>
    </w:p>
    <w:p w:rsidR="00640AD6" w:rsidRDefault="00640AD6" w:rsidP="00640A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AD6" w:rsidRPr="0036624D" w:rsidRDefault="00640AD6" w:rsidP="00640AD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24D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640AD6" w:rsidRPr="0036624D" w:rsidRDefault="00640AD6" w:rsidP="00640A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640AD6" w:rsidRPr="0036624D" w:rsidRDefault="00640AD6" w:rsidP="00640A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640AD6" w:rsidRPr="0036624D" w:rsidRDefault="00640AD6" w:rsidP="00640AD6">
      <w:pPr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40AD6" w:rsidRPr="0036624D" w:rsidRDefault="00640AD6" w:rsidP="00640A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          На основании статьи 12 Положения о контрольно–счетной палате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районного Со</w:t>
      </w:r>
      <w:r w:rsidR="00EF479D" w:rsidRPr="0036624D">
        <w:rPr>
          <w:rFonts w:ascii="Times New Roman" w:hAnsi="Times New Roman" w:cs="Times New Roman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sz w:val="28"/>
          <w:szCs w:val="28"/>
        </w:rPr>
        <w:t xml:space="preserve"> депутатов от 24.1</w:t>
      </w:r>
      <w:r w:rsidR="00EF479D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>.202</w:t>
      </w:r>
      <w:r w:rsidR="00C101E2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 xml:space="preserve"> № </w:t>
      </w:r>
      <w:r w:rsidR="00EF479D" w:rsidRPr="0036624D">
        <w:rPr>
          <w:rFonts w:ascii="Times New Roman" w:hAnsi="Times New Roman" w:cs="Times New Roman"/>
          <w:sz w:val="28"/>
          <w:szCs w:val="28"/>
        </w:rPr>
        <w:t>84</w:t>
      </w:r>
      <w:r w:rsidRPr="0036624D">
        <w:rPr>
          <w:rFonts w:ascii="Times New Roman" w:hAnsi="Times New Roman" w:cs="Times New Roman"/>
          <w:sz w:val="28"/>
          <w:szCs w:val="28"/>
        </w:rPr>
        <w:t>:</w:t>
      </w:r>
    </w:p>
    <w:p w:rsidR="00640AD6" w:rsidRPr="0036624D" w:rsidRDefault="00640AD6" w:rsidP="00640A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Утвердить Регламент  контрольно-счетной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gramStart"/>
      <w:r w:rsidRPr="0036624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6624D">
        <w:rPr>
          <w:rFonts w:ascii="Times New Roman" w:hAnsi="Times New Roman" w:cs="Times New Roman"/>
          <w:sz w:val="28"/>
          <w:szCs w:val="28"/>
        </w:rPr>
        <w:t>.</w:t>
      </w:r>
    </w:p>
    <w:p w:rsidR="00640AD6" w:rsidRPr="0036624D" w:rsidRDefault="00640AD6" w:rsidP="00640A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4D">
        <w:rPr>
          <w:rFonts w:ascii="Times New Roman" w:hAnsi="Times New Roman" w:cs="Times New Roman"/>
          <w:sz w:val="28"/>
          <w:szCs w:val="28"/>
        </w:rPr>
        <w:t>Разместить Регламент</w:t>
      </w:r>
      <w:proofErr w:type="gramEnd"/>
      <w:r w:rsidRPr="0036624D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3662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40AD6" w:rsidRPr="0036624D" w:rsidRDefault="00640AD6" w:rsidP="00640A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Распоряжение контрольно-счетной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EF479D" w:rsidRPr="0036624D">
        <w:rPr>
          <w:rFonts w:ascii="Times New Roman" w:hAnsi="Times New Roman" w:cs="Times New Roman"/>
          <w:sz w:val="28"/>
          <w:szCs w:val="28"/>
        </w:rPr>
        <w:t>28</w:t>
      </w:r>
      <w:r w:rsidRPr="0036624D">
        <w:rPr>
          <w:rFonts w:ascii="Times New Roman" w:hAnsi="Times New Roman" w:cs="Times New Roman"/>
          <w:sz w:val="28"/>
          <w:szCs w:val="28"/>
        </w:rPr>
        <w:t>.0</w:t>
      </w:r>
      <w:r w:rsidR="00EF479D" w:rsidRPr="0036624D">
        <w:rPr>
          <w:rFonts w:ascii="Times New Roman" w:hAnsi="Times New Roman" w:cs="Times New Roman"/>
          <w:sz w:val="28"/>
          <w:szCs w:val="28"/>
        </w:rPr>
        <w:t>9</w:t>
      </w:r>
      <w:r w:rsidRPr="0036624D">
        <w:rPr>
          <w:rFonts w:ascii="Times New Roman" w:hAnsi="Times New Roman" w:cs="Times New Roman"/>
          <w:sz w:val="28"/>
          <w:szCs w:val="28"/>
        </w:rPr>
        <w:t>.202</w:t>
      </w:r>
      <w:r w:rsidR="00EF479D" w:rsidRPr="0036624D">
        <w:rPr>
          <w:rFonts w:ascii="Times New Roman" w:hAnsi="Times New Roman" w:cs="Times New Roman"/>
          <w:sz w:val="28"/>
          <w:szCs w:val="28"/>
        </w:rPr>
        <w:t>2</w:t>
      </w:r>
      <w:r w:rsidRPr="0036624D">
        <w:rPr>
          <w:rFonts w:ascii="Times New Roman" w:hAnsi="Times New Roman" w:cs="Times New Roman"/>
          <w:sz w:val="28"/>
          <w:szCs w:val="28"/>
        </w:rPr>
        <w:t xml:space="preserve"> № 0</w:t>
      </w:r>
      <w:r w:rsidR="00EF479D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Контрольно-счетной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края» считать утратившим силу. </w:t>
      </w:r>
    </w:p>
    <w:p w:rsidR="00640AD6" w:rsidRPr="0036624D" w:rsidRDefault="00640AD6" w:rsidP="00640A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24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640AD6" w:rsidRPr="0036624D" w:rsidRDefault="00640AD6" w:rsidP="00640AD6">
      <w:pPr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          Приложение № 1 – Регламент контрольно–счетной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640AD6" w:rsidRPr="0036624D" w:rsidRDefault="00640AD6" w:rsidP="00640A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0AD6" w:rsidRPr="0036624D" w:rsidRDefault="00640AD6" w:rsidP="00640A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>Председатель контрольно – счетной палаты</w:t>
      </w:r>
    </w:p>
    <w:p w:rsidR="00640AD6" w:rsidRPr="0036624D" w:rsidRDefault="00640AD6" w:rsidP="00640AD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EF479D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             Н.</w:t>
      </w:r>
      <w:r w:rsidR="00EF479D" w:rsidRPr="0036624D">
        <w:rPr>
          <w:rFonts w:ascii="Times New Roman" w:hAnsi="Times New Roman" w:cs="Times New Roman"/>
          <w:sz w:val="28"/>
          <w:szCs w:val="28"/>
        </w:rPr>
        <w:t>Г</w:t>
      </w:r>
      <w:r w:rsidRPr="003662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79D" w:rsidRPr="0036624D">
        <w:rPr>
          <w:rFonts w:ascii="Times New Roman" w:hAnsi="Times New Roman" w:cs="Times New Roman"/>
          <w:sz w:val="28"/>
          <w:szCs w:val="28"/>
        </w:rPr>
        <w:t>Домолазо</w:t>
      </w:r>
      <w:r w:rsidRPr="0036624D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640AD6" w:rsidRPr="0036624D" w:rsidRDefault="00640AD6" w:rsidP="00640AD6">
      <w:pPr>
        <w:rPr>
          <w:rFonts w:ascii="Times New Roman" w:hAnsi="Times New Roman" w:cs="Times New Roman"/>
          <w:sz w:val="28"/>
          <w:szCs w:val="28"/>
        </w:rPr>
      </w:pPr>
    </w:p>
    <w:p w:rsidR="00640AD6" w:rsidRPr="0036624D" w:rsidRDefault="00640AD6" w:rsidP="00640AD6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2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0AD6" w:rsidRPr="0036624D" w:rsidRDefault="00640AD6" w:rsidP="00640AD6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proofErr w:type="gramStart"/>
      <w:r w:rsidRPr="0036624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6624D">
        <w:rPr>
          <w:sz w:val="24"/>
          <w:szCs w:val="24"/>
        </w:rPr>
        <w:t xml:space="preserve"> </w:t>
      </w:r>
      <w:r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 распоряжением председателя</w:t>
      </w:r>
    </w:p>
    <w:p w:rsidR="00640AD6" w:rsidRPr="0036624D" w:rsidRDefault="00640AD6" w:rsidP="00640AD6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контрольно-счетной палаты </w:t>
      </w:r>
    </w:p>
    <w:p w:rsidR="00640AD6" w:rsidRPr="0036624D" w:rsidRDefault="00640AD6" w:rsidP="00640AD6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proofErr w:type="spellStart"/>
      <w:r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t>Р</w:t>
      </w:r>
      <w:r w:rsidR="00C101E2"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t>один</w:t>
      </w:r>
      <w:r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t>ского</w:t>
      </w:r>
      <w:proofErr w:type="spellEnd"/>
      <w:r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района </w:t>
      </w:r>
    </w:p>
    <w:p w:rsidR="00640AD6" w:rsidRPr="0036624D" w:rsidRDefault="00640AD6" w:rsidP="00640AD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24D">
        <w:rPr>
          <w:rFonts w:ascii="TimesNewRomanPSMT" w:eastAsia="Times New Roman" w:hAnsi="TimesNewRomanPSMT" w:cs="Times New Roman"/>
          <w:color w:val="000000"/>
          <w:sz w:val="24"/>
          <w:szCs w:val="24"/>
        </w:rPr>
        <w:t>Алтайского края</w:t>
      </w:r>
      <w:r w:rsidRPr="0036624D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36624D">
        <w:rPr>
          <w:rFonts w:ascii="TimesNewRomanPSMT" w:eastAsia="Times New Roman" w:hAnsi="TimesNewRomanPSMT" w:cs="Times New Roman"/>
          <w:sz w:val="26"/>
        </w:rPr>
        <w:t xml:space="preserve">от </w:t>
      </w:r>
      <w:r w:rsidR="002E3685">
        <w:rPr>
          <w:rFonts w:ascii="TimesNewRomanPSMT" w:eastAsia="Times New Roman" w:hAnsi="TimesNewRomanPSMT" w:cs="Times New Roman"/>
          <w:sz w:val="26"/>
        </w:rPr>
        <w:t>04</w:t>
      </w:r>
      <w:r w:rsidRPr="0036624D">
        <w:rPr>
          <w:rFonts w:ascii="TimesNewRomanPSMT" w:eastAsia="Times New Roman" w:hAnsi="TimesNewRomanPSMT" w:cs="Times New Roman"/>
          <w:sz w:val="26"/>
        </w:rPr>
        <w:t>.</w:t>
      </w:r>
      <w:r w:rsidR="002E3685">
        <w:rPr>
          <w:rFonts w:ascii="TimesNewRomanPSMT" w:eastAsia="Times New Roman" w:hAnsi="TimesNewRomanPSMT" w:cs="Times New Roman"/>
          <w:sz w:val="26"/>
        </w:rPr>
        <w:t>0</w:t>
      </w:r>
      <w:r w:rsidRPr="0036624D">
        <w:rPr>
          <w:rFonts w:ascii="TimesNewRomanPSMT" w:eastAsia="Times New Roman" w:hAnsi="TimesNewRomanPSMT" w:cs="Times New Roman"/>
          <w:sz w:val="26"/>
        </w:rPr>
        <w:t>2.202</w:t>
      </w:r>
      <w:r w:rsidR="002E3685">
        <w:rPr>
          <w:rFonts w:ascii="TimesNewRomanPSMT" w:eastAsia="Times New Roman" w:hAnsi="TimesNewRomanPSMT" w:cs="Times New Roman"/>
          <w:sz w:val="26"/>
        </w:rPr>
        <w:t>2</w:t>
      </w:r>
      <w:r w:rsidRPr="0036624D">
        <w:rPr>
          <w:rFonts w:ascii="TimesNewRomanPSMT" w:eastAsia="Times New Roman" w:hAnsi="TimesNewRomanPSMT" w:cs="Times New Roman"/>
          <w:sz w:val="26"/>
        </w:rPr>
        <w:t xml:space="preserve"> № </w:t>
      </w:r>
      <w:r w:rsidR="00864EE2" w:rsidRPr="0036624D">
        <w:rPr>
          <w:rFonts w:ascii="TimesNewRomanPSMT" w:eastAsia="Times New Roman" w:hAnsi="TimesNewRomanPSMT" w:cs="Times New Roman"/>
          <w:sz w:val="26"/>
        </w:rPr>
        <w:t>1</w:t>
      </w:r>
    </w:p>
    <w:p w:rsidR="00640AD6" w:rsidRPr="0036624D" w:rsidRDefault="00640AD6" w:rsidP="00640AD6">
      <w:pPr>
        <w:tabs>
          <w:tab w:val="left" w:pos="709"/>
        </w:tabs>
      </w:pPr>
    </w:p>
    <w:p w:rsidR="00640AD6" w:rsidRPr="0036624D" w:rsidRDefault="00640AD6" w:rsidP="00640AD6">
      <w:p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контрольно-счетной палаты </w:t>
      </w:r>
      <w:proofErr w:type="spellStart"/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C101E2" w:rsidRPr="0036624D">
        <w:rPr>
          <w:rFonts w:ascii="Times New Roman" w:hAnsi="Times New Roman" w:cs="Times New Roman"/>
          <w:b/>
          <w:color w:val="000000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br/>
        <w:t>Алтайского края</w:t>
      </w:r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40AD6" w:rsidRPr="0036624D" w:rsidRDefault="00640AD6" w:rsidP="00640AD6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40AD6" w:rsidRPr="0036624D" w:rsidRDefault="00640AD6" w:rsidP="00640AD6">
      <w:pPr>
        <w:pStyle w:val="a3"/>
        <w:tabs>
          <w:tab w:val="left" w:pos="261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1. Регламент Контрольно-счетной палаты </w:t>
      </w:r>
      <w:proofErr w:type="spell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01E2" w:rsidRPr="0036624D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(далее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егламент) – внутренний нормативный документ Контрольно-счетной палаты </w:t>
      </w:r>
      <w:proofErr w:type="spell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01E2" w:rsidRPr="0036624D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края(далее – Контрольно-счетная палата района), разработанный на основании статьи </w:t>
      </w:r>
      <w:r w:rsidRPr="0036624D"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палате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C101E2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</w:t>
      </w:r>
      <w:proofErr w:type="spellStart"/>
      <w:r w:rsidRPr="0036624D">
        <w:rPr>
          <w:rFonts w:ascii="TimesNewRomanPSMT" w:hAnsi="TimesNewRomanPSMT"/>
          <w:sz w:val="28"/>
          <w:szCs w:val="28"/>
        </w:rPr>
        <w:t>Р</w:t>
      </w:r>
      <w:r w:rsidR="00C101E2" w:rsidRPr="0036624D">
        <w:rPr>
          <w:rFonts w:ascii="TimesNewRomanPSMT" w:hAnsi="TimesNewRomanPSMT"/>
          <w:sz w:val="28"/>
          <w:szCs w:val="28"/>
        </w:rPr>
        <w:t>один</w:t>
      </w:r>
      <w:r w:rsidRPr="0036624D">
        <w:rPr>
          <w:rFonts w:ascii="TimesNewRomanPSMT" w:hAnsi="TimesNewRomanPSMT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районного Со</w:t>
      </w:r>
      <w:r w:rsidR="00C101E2" w:rsidRPr="0036624D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36624D">
        <w:rPr>
          <w:rFonts w:ascii="Times New Roman" w:hAnsi="Times New Roman" w:cs="Times New Roman"/>
          <w:sz w:val="28"/>
          <w:szCs w:val="28"/>
        </w:rPr>
        <w:t>депутатов от 24.</w:t>
      </w:r>
      <w:r w:rsidR="00C101E2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>1.202</w:t>
      </w:r>
      <w:r w:rsidR="00C101E2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 xml:space="preserve"> № </w:t>
      </w:r>
      <w:r w:rsidR="00C101E2" w:rsidRPr="0036624D">
        <w:rPr>
          <w:rFonts w:ascii="Times New Roman" w:hAnsi="Times New Roman" w:cs="Times New Roman"/>
          <w:sz w:val="28"/>
          <w:szCs w:val="28"/>
        </w:rPr>
        <w:t>8</w:t>
      </w:r>
      <w:r w:rsidRPr="0036624D">
        <w:rPr>
          <w:rFonts w:ascii="Times New Roman" w:hAnsi="Times New Roman" w:cs="Times New Roman"/>
          <w:sz w:val="28"/>
          <w:szCs w:val="28"/>
        </w:rPr>
        <w:t>4 (далее – Положение о контрольно-счетной палате района) и определяющий содержание направлений деятельности Контрольно-счетной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палаты района, компетенцию и порядок работы Контрольно-счетной палаты района, распределение полномочий между председателем Контрольно-счетной палаты района и аппаратом Контрольно-счетной палаты района, порядок подготовки и проведения контрольных и экспертно-аналитических мероприятий и иные вопросы внутренней деятельности Контрольно-счетной палаты района.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и </w:t>
      </w:r>
      <w:r w:rsidR="006F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района являются должностными лицами Контрольно-счетной палаты района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(далее – «должностные лица Контрольно-счетной палаты района»)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2. Регламент утверждается председателем Контрольно-счетной палаты района и вступает в силу в день, следующий за днем утверждения.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3. Регламент размещается </w:t>
      </w:r>
      <w:r w:rsidRPr="0036624D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8F7DB6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8F7DB6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и доводится до сведения всех должностных лиц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4.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 района в Контрольно-счетной палате района разрабатываются и действуют стандарты организации деятельности и стандарты внешнего муниципального финансового контроля.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Стандарты организации деятельности Контрольно-счетной палаты района определяют принципы, характеристики, правила и процедуры организации и осуществления Контрольно-счетной палатой района методологического обеспечения, планирования работы, подготовки отчетов и других видов деятельности.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Стандарты внешнего муниципального финансового контроля, осуществляемого Контрольно-счетной палатой района, устанавливают принципы, характеристики, правила и процедуры осуществления контрольной и экспертно-аналитической деятельности Контрольно-счетной палаты района. Стандарты Контрольно-счетной палаты района являются обязательными для исполнения всеми должностными лицами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 5. По иным вопросам деятельности Контрольно-счетной палаты района, неурегулированным внутренними нормативными документами, указанными в пунктах 1 и 4 настоящего Регламента, издаются распоряжения, обязательные для исполнения всеми должностными лицами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 6. Неисполнение должностными лицами Контрольно-счетной палаты района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Контрольно-счетной палаты района, аппарат Контрольно-счетной палаты района</w:t>
      </w:r>
      <w:r w:rsidRPr="00366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1. В соответствии со </w:t>
      </w:r>
      <w:r w:rsidRPr="0036624D">
        <w:rPr>
          <w:rFonts w:ascii="Times New Roman" w:hAnsi="Times New Roman" w:cs="Times New Roman"/>
          <w:sz w:val="28"/>
          <w:szCs w:val="28"/>
        </w:rPr>
        <w:t>статьей 4 Положения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 контрольно-счетной палате района в состав Контрольно-счетной палаты района входит председатель и аппарат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>2. Председатель Контрольно-счетной палаты района</w:t>
      </w:r>
      <w:r w:rsidRPr="0036624D">
        <w:rPr>
          <w:sz w:val="27"/>
          <w:szCs w:val="27"/>
        </w:rPr>
        <w:t>: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 района;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Регламент Контрольно-счетной палаты района;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lastRenderedPageBreak/>
        <w:t>3) утверждает план работы Контрольно-счетной палаты района и изменения к нему;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 района;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 района; подписывает представления и предписания Контрольно-счетной палаты района;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7) представляет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7BDF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районному С</w:t>
      </w:r>
      <w:r w:rsidR="00957BDF" w:rsidRPr="0036624D">
        <w:rPr>
          <w:rFonts w:ascii="Times New Roman" w:eastAsia="Times New Roman" w:hAnsi="Times New Roman" w:cs="Times New Roman"/>
          <w:sz w:val="28"/>
          <w:szCs w:val="28"/>
        </w:rPr>
        <w:t>овету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Главе района ежегодный отчет о деятельности Контрольно-счетной палаты района, информацию о результатах проведенных контрольных и экспертно-аналитических мероприятий;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8) представляет Контрольно-счетную палату района в государственных органах   Российской    Федерации, государственных    органах    Алтайского края  и   органах   местного   самоуправления;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9) утверждает   структуру и штатное расписание Контрольно-счетной палаты района, положения о структурных подразделениях и должностные инструкции работников Контрольно-счетной палаты района;</w:t>
      </w:r>
    </w:p>
    <w:p w:rsidR="00640AD6" w:rsidRPr="0036624D" w:rsidRDefault="00640AD6" w:rsidP="00640AD6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         10) осуществляет полномочия нанимателя работников аппарата Контрольно-счетной палаты района;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Контрольно-счетной палаты района;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 района.</w:t>
      </w:r>
    </w:p>
    <w:p w:rsidR="00640AD6" w:rsidRPr="0036624D" w:rsidRDefault="00640AD6" w:rsidP="00640AD6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Председатель Контрольно-счетной палаты района вправе, в свое отсутствие, возложить исполнение своих обязанностей на </w:t>
      </w:r>
      <w:r w:rsidR="006F4D6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Контрольно-счетной палаты района и </w:t>
      </w:r>
      <w:r w:rsidR="006F4D6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района вправе участвовать в заседаниях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7BDF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</w:t>
      </w:r>
      <w:r w:rsidR="00957BDF" w:rsidRPr="0036624D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депутатов, его комиссий, заседаниях Администрации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7BDF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координационных и совещательных органов при Главе района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AD6" w:rsidRPr="0036624D" w:rsidRDefault="00640AD6" w:rsidP="00640AD6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          3. Аппарат Контрольно-счетной палаты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957BDF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   состоит из </w:t>
      </w:r>
      <w:r w:rsidR="00957BDF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иных штатных работников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 района. Основными задачами аппарата Контрольно-счетной палаты  района являются организация и непосредственное проведение внешнего муниципального финансового контроля в пределах компетенции Контрольно-счетной палаты района. Структура аппарата Контрольно-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счетной палаты района включает в себя </w:t>
      </w:r>
      <w:r w:rsidR="00AF577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</w:p>
    <w:p w:rsidR="00640AD6" w:rsidRPr="0036624D" w:rsidRDefault="00640AD6" w:rsidP="00640AD6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Права, обязанности и ответственность </w:t>
      </w:r>
      <w:r w:rsidR="00AF577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района, условия прохождения им муниципальной службы определяются Федеральным законом от 02.03.2007 № 25-ФЗ «О муниципальной службе в Российской Федерации»</w:t>
      </w:r>
      <w:r w:rsidRPr="00366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366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законом Алтайского края от 07.12.2007 № 134-ЗС «О муниципальной службе в Алтайском крае», Положением о контрольно-счетной палате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F72A76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утвержденным решением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F72A76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F72A76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вета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от </w:t>
      </w:r>
      <w:r w:rsidRPr="0036624D">
        <w:rPr>
          <w:rFonts w:ascii="Times New Roman" w:hAnsi="Times New Roman" w:cs="Times New Roman"/>
          <w:sz w:val="28"/>
          <w:szCs w:val="28"/>
        </w:rPr>
        <w:t>24.1</w:t>
      </w:r>
      <w:r w:rsidR="00F72A76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72A76" w:rsidRPr="0036624D">
        <w:rPr>
          <w:rFonts w:ascii="Times New Roman" w:hAnsi="Times New Roman" w:cs="Times New Roman"/>
          <w:sz w:val="28"/>
          <w:szCs w:val="28"/>
        </w:rPr>
        <w:t>8</w:t>
      </w:r>
      <w:r w:rsidRPr="0036624D">
        <w:rPr>
          <w:rFonts w:ascii="Times New Roman" w:hAnsi="Times New Roman" w:cs="Times New Roman"/>
          <w:sz w:val="28"/>
          <w:szCs w:val="28"/>
        </w:rPr>
        <w:t>4,</w:t>
      </w:r>
      <w:r w:rsidRPr="003662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иными нормативными правовыми актами Российской Федерации, Алтайского края, муниципального образования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F72A76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ский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края, настоящим Регламентом, стандартами Контрольно-счетной палаты района, иными внутренними нормативными документами Контрольно-счетной палаты района, должностной инструкцией.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деятельности Контрольно-счетной палаты района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Направления деятельности Контрольно-счетной палаты района устанавливаются в соответствии с Бюджетным кодексом Российской Федерации,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контрольно-счетной палате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C038DB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утвержденным решением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C038DB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C038DB" w:rsidRPr="0036624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Pr="0036624D">
        <w:rPr>
          <w:rFonts w:ascii="Times New Roman" w:hAnsi="Times New Roman" w:cs="Times New Roman"/>
          <w:sz w:val="28"/>
          <w:szCs w:val="28"/>
        </w:rPr>
        <w:t>от 24.1</w:t>
      </w:r>
      <w:r w:rsidR="00C038DB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>.2021 №</w:t>
      </w:r>
      <w:r w:rsidR="00C038DB" w:rsidRPr="0036624D">
        <w:rPr>
          <w:rFonts w:ascii="Times New Roman" w:hAnsi="Times New Roman" w:cs="Times New Roman"/>
          <w:sz w:val="28"/>
          <w:szCs w:val="28"/>
        </w:rPr>
        <w:t>8</w:t>
      </w:r>
      <w:r w:rsidRPr="0036624D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sz w:val="28"/>
          <w:szCs w:val="28"/>
        </w:rPr>
        <w:t xml:space="preserve">          Деятельность Контрольно-счетной палаты района, как органа внешнего муниципального финансового контроля направлена на осуществление следующих полномочий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экспертиза проектов местного бюджета, проверка и анализ обоснованности его показателей;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9) проведение оперативного анализа   исполнения   и   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</w:rPr>
        <w:t>контроля   за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Главе района;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предусмотренных документами стратегического планирования муниципального образования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 Алтайского края, в пределах компетенции Контрольно-счетной палаты района; 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40AD6" w:rsidRPr="0036624D" w:rsidRDefault="00640AD6" w:rsidP="00640A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7" w:history="1">
        <w:r w:rsidRPr="0036624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 и нормативными правовыми актами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</w:t>
      </w:r>
      <w:r w:rsidR="00DD6A1E" w:rsidRPr="0036624D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Контрольная и экспертно-аналитическая деятельность Контрольно </w:t>
      </w:r>
      <w:proofErr w:type="gramStart"/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</w:t>
      </w:r>
      <w:proofErr w:type="gramEnd"/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четной палаты района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1. Внешний муниципальный финансовый контроль осуществляется Контрольно-счетной палатой района в форме контрольных и экспертно-аналитических мероприятий. Контрольные и экспертно-аналитические мероприятия проводятся Контрольно-счетной палатой района на основании утвержденного годового плана работы Контрольно-счетной палаты района. Должностными лицами Контрольно-счетной палаты района, наделенными правом проведения контрольных и экспертно-аналитических мероприятий, являются председатель Контрольно-счетной палаты района и </w:t>
      </w:r>
      <w:r w:rsidR="00AF577B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proofErr w:type="gramStart"/>
      <w:r w:rsidR="00AF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>онтрольно - 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6624D">
        <w:rPr>
          <w:rFonts w:ascii="Times New Roman" w:hAnsi="Times New Roman" w:cs="Times New Roman"/>
          <w:sz w:val="28"/>
          <w:szCs w:val="28"/>
        </w:rPr>
        <w:t>20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контрольно-счетной палате района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заключенных соглашений о сотрудничестве и взаимодействии можно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нормативных правовых актов органов муниципальной власти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E20FA9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муниципальных программ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E20FA9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проектов изменений в них, организацию и проведение предварительного контроля формирования и последующего контроля исполнения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бюджета, и иные вопросы подготовки и проведения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определяются соответствующими стандартами внешнего муниципального финансового контроля, утвержденными Контрольно-счетной палатой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4. По результатам проведенного контрольного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Контрольно-счетной палатой района составляется соответствующий акт </w:t>
      </w:r>
      <w:r w:rsidR="00250E76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акты), который доводится до сведения руководителей проверяемых органов и организаций. На основании акта (актов) Контрольно-счетной палатой района составляется отчет.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Отчет о результатах контрольного мероприятия утверждается председателем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Контрольно-счетной палатой района составляются отчет или заключение.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Отчет или заключение о результатах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председателем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Датой окончания контрольного и экспертно-аналитического мероприятия является дата утверждения председателем Контрольно-счетной палаты района отчета или заключения. Отчеты о результатах контрольных и экспертно-аналитических мероприятий направляются Главе района и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41442E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скому</w:t>
      </w:r>
      <w:proofErr w:type="spellEnd"/>
      <w:r w:rsidRPr="003662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 w:rsidR="0041442E" w:rsidRPr="0036624D">
        <w:rPr>
          <w:rFonts w:ascii="Times New Roman" w:hAnsi="Times New Roman" w:cs="Times New Roman"/>
          <w:color w:val="000000"/>
          <w:sz w:val="28"/>
          <w:szCs w:val="28"/>
        </w:rPr>
        <w:t>вету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5. 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24E8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или возмещению причиненного вреда, по привлечению к ответственности должностных лиц, виновных в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 по пресечению, устранению и предупреждению нарушений.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Представление Контрольно-счетной палаты района подписывается председателем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района о принятых по результатам выполнения представления решениях и мерах.</w:t>
      </w:r>
      <w:proofErr w:type="gramEnd"/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выполнения представления может быть продлен по решению Контрольно-счетной палаты района, но не более одного раза.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выявления нарушений, требующих безотлагательных мер по их пресечению и предупреждению, невыполнения представлений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Контрольно-счетной палаты района, а также в случае воспрепятствования проведению должностными лицами Контрольно-счетной палаты района контрольных мероприятий Контрольно-счетная палата района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Предписание Контрольно-счетной палаты района должно содержать указание на конкретные допущенные нарушения и конкретные основания вынесения предписания.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Предписание Контрольно-счетной палаты района подписывается председателем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Предписание Контрольно-счетной палаты района должно быть исполнено в установленные в нем сроки.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выполнения предписания может быть продлен по решению Контрольно-счетной палаты района, но не более одного раза.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Невыполнение представления или предписания Контрольно-счетной палаты района влечет за собой ответственность, установленную законодательством Российской Федерации.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6. При наличии в материалах контрольного (экспертно-аналитического) мероприятия данных, указывающих на событие административного правонарушения, Контрольно-счетной палатой района возбуждается дело об административном правонарушении.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В случае</w:t>
      </w:r>
      <w:proofErr w:type="gram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FB5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в которых усматриваются признаки преступления или коррупционного правонарушения, Контрольно-счетная палата района незамедлительно передает материалы контрольных мероприятий в правоохранительные органы.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8. Контроль выполнения представлений, предписаний и иных документов, оформляемых по результатам контрольных и экспертно-аналитических мероприятий, Контрольно-счетной палатой района осуществляется в порядке и сроки, установленные соответствующими стандартами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9. Контрольно-счетная палата района вправе направлять органам и организациям, в отношении которых она осуществляет внешний муниципальный финансовый контроль, а также органам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Запросы подписываются председателем Контрольно-счетной палаты района и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направляются соответствующему органу, организации или должностному лицу с использованием Единой системы электронного документооборота или почтовым отправлением с уведомлением о вручении. Контрольно-счетная палата района вправе пользоваться информационными системами и ресурсами, доступ к которым предоставляется Администрацией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51381A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иными органами исполнительной власти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51381A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 Полученные, в результате пользования указанными информационными системами и ресурсами, данные и информация подлежат защите от случайного или преднамеренного воздействия в соответствии с действующим законодательством.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 w:firstLine="8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 Внутренние вопросы деятельности Контрольно-счетной палаты района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5.1.Планирование деятельности Контрольно-счетной палаты района 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1. Планирование работы Контрольно-счетной палаты района осуществляется в соответствии со статьей </w:t>
      </w:r>
      <w:r w:rsidRPr="0036624D">
        <w:rPr>
          <w:rFonts w:ascii="Times New Roman" w:hAnsi="Times New Roman" w:cs="Times New Roman"/>
          <w:sz w:val="28"/>
          <w:szCs w:val="28"/>
        </w:rPr>
        <w:t>11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контрольно-счетной палате района с учетом разрабатываемых стандартов и иных внутренних нормативных документов. Планирование деятельности производится Контрольно-счетной палатой района в целях организации осуществления внешнего муниципального финансового контроля, обеспечения выполнения законодательно установленных полномочий. Планирование осуществляется с учетом направлений деятельности Контрольно-счетной палаты района, стратегических целей и задач экономической и бюджетной политики государства, основных направлений бюджетной и налоговой политики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B46D96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программ социально-экономического развития  и муниципальных программ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B46D96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 Планирование деятельности Контрольно-счетной палаты района осуществляется с учетом результатов ранее проведенных контрольных и экспертно - аналитических мероприятий, а также на основании поручений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B46D96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B46D96" w:rsidRPr="0036624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предложений Главы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2.  Контрольно-счетная палата района осуществляет свою деятельность на основе годового плана работы, который утверждается председателем Контрольно-счетной палаты района до 30 декабря года, предшествующего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планируемому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. План работы включает в себя мероприятия по полномочиям, осуществляемым Контрольно-счетной палатой района в соответствии с Положением о контрольно-счетной палате района, а также мероприятия по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обеспечению деятельности Контрольно-счетной палаты района.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работы утверждается распоряжением председателя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</w:t>
      </w:r>
      <w:r w:rsidRPr="0036624D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C833B2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C833B2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в соответствии с Порядком размещения в информационно-телекоммуникационной сети «Интернет» информации о деятельности контрольно-счетной палаты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33B2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3. При формировании проекта плана работы рассматриваются: обращения Счетной палаты Алтайского края, Совета контрольно-счетных органов при Счетной палате Алтайского края, поручения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4316B3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</w:t>
      </w:r>
      <w:proofErr w:type="spell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4316B3" w:rsidRPr="0036624D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предложения Главы района,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16B3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</w:t>
      </w:r>
      <w:r w:rsidR="004316B3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24D">
        <w:rPr>
          <w:rFonts w:ascii="Times New Roman" w:eastAsia="Calibri" w:hAnsi="Times New Roman" w:cs="Times New Roman"/>
          <w:sz w:val="28"/>
          <w:szCs w:val="28"/>
        </w:rPr>
        <w:t>Р</w:t>
      </w:r>
      <w:r w:rsidR="004316B3" w:rsidRPr="0036624D">
        <w:rPr>
          <w:rFonts w:ascii="Times New Roman" w:eastAsia="Calibri" w:hAnsi="Times New Roman" w:cs="Times New Roman"/>
          <w:sz w:val="28"/>
          <w:szCs w:val="28"/>
        </w:rPr>
        <w:t>один</w:t>
      </w:r>
      <w:r w:rsidRPr="003662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 w:rsidR="004316B3" w:rsidRPr="0036624D">
        <w:rPr>
          <w:rFonts w:ascii="Times New Roman" w:eastAsia="Calibri" w:hAnsi="Times New Roman" w:cs="Times New Roman"/>
          <w:sz w:val="28"/>
          <w:szCs w:val="28"/>
        </w:rPr>
        <w:t>вета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6624D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36624D">
        <w:rPr>
          <w:rFonts w:ascii="Times New Roman" w:hAnsi="Times New Roman" w:cs="Times New Roman"/>
          <w:sz w:val="28"/>
          <w:szCs w:val="28"/>
        </w:rPr>
        <w:t>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аналитических мероприятий.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Порядок рассмотрения поручений, запросов, обращений о проведении контрольных и экспертно-аналитических мероприятий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6624D">
        <w:rPr>
          <w:rFonts w:ascii="Times New Roman" w:hAnsi="Times New Roman" w:cs="Times New Roman"/>
          <w:sz w:val="28"/>
          <w:szCs w:val="28"/>
        </w:rPr>
        <w:t>11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контрольно-счетной палате района поступившие в Контрольно-счетную палату района обращения Счетной палаты Алтайского края, Совета контрольно-счетных органов при Счетной палате Алтайского края, поручения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1A0740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1A0740" w:rsidRPr="0036624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предложения Главы района,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4BBB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</w:t>
      </w:r>
      <w:r w:rsidR="00564BBB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24D">
        <w:rPr>
          <w:rFonts w:ascii="Times New Roman" w:eastAsia="Calibri" w:hAnsi="Times New Roman" w:cs="Times New Roman"/>
          <w:sz w:val="28"/>
          <w:szCs w:val="28"/>
        </w:rPr>
        <w:t>Р</w:t>
      </w:r>
      <w:r w:rsidR="00564BBB" w:rsidRPr="0036624D">
        <w:rPr>
          <w:rFonts w:ascii="Times New Roman" w:eastAsia="Calibri" w:hAnsi="Times New Roman" w:cs="Times New Roman"/>
          <w:sz w:val="28"/>
          <w:szCs w:val="28"/>
        </w:rPr>
        <w:t>один</w:t>
      </w:r>
      <w:r w:rsidRPr="003662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 w:rsidR="00564BBB" w:rsidRPr="0036624D">
        <w:rPr>
          <w:rFonts w:ascii="Times New Roman" w:eastAsia="Calibri" w:hAnsi="Times New Roman" w:cs="Times New Roman"/>
          <w:sz w:val="28"/>
          <w:szCs w:val="28"/>
        </w:rPr>
        <w:t xml:space="preserve">вета </w:t>
      </w:r>
      <w:r w:rsidRPr="0036624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6624D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36624D">
        <w:rPr>
          <w:rFonts w:ascii="Times New Roman" w:hAnsi="Times New Roman" w:cs="Times New Roman"/>
          <w:sz w:val="28"/>
          <w:szCs w:val="28"/>
        </w:rPr>
        <w:t>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экспертно-аналитических мероприятий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рассмотрению Контрольно-счетной палатой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поступлении в Контрольно-счетную палату района поручений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564BBB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564BBB" w:rsidRPr="0036624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предложений Главы района,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4BBB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</w:t>
      </w:r>
      <w:r w:rsidR="00564BBB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24D">
        <w:rPr>
          <w:rFonts w:ascii="Times New Roman" w:eastAsia="Calibri" w:hAnsi="Times New Roman" w:cs="Times New Roman"/>
          <w:sz w:val="28"/>
          <w:szCs w:val="28"/>
        </w:rPr>
        <w:t>Р</w:t>
      </w:r>
      <w:r w:rsidR="00564BBB" w:rsidRPr="0036624D">
        <w:rPr>
          <w:rFonts w:ascii="Times New Roman" w:eastAsia="Calibri" w:hAnsi="Times New Roman" w:cs="Times New Roman"/>
          <w:sz w:val="28"/>
          <w:szCs w:val="28"/>
        </w:rPr>
        <w:t>один</w:t>
      </w:r>
      <w:r w:rsidRPr="003662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 w:rsidR="00564BBB" w:rsidRPr="0036624D">
        <w:rPr>
          <w:rFonts w:ascii="Times New Roman" w:eastAsia="Calibri" w:hAnsi="Times New Roman" w:cs="Times New Roman"/>
          <w:sz w:val="28"/>
          <w:szCs w:val="28"/>
        </w:rPr>
        <w:t>вета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или экспертно - аналитического мероприятия Контрольно-счетная палата района рассматривает вышеуказанные поручения и предложения в течение 10 календарных дней со дня их поступления.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7031A4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скому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 w:rsidR="007031A4" w:rsidRPr="0036624D">
        <w:rPr>
          <w:rFonts w:ascii="Times New Roman" w:hAnsi="Times New Roman" w:cs="Times New Roman"/>
          <w:color w:val="000000"/>
          <w:sz w:val="28"/>
          <w:szCs w:val="28"/>
        </w:rPr>
        <w:t>вету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Главе района,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31A4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</w:t>
      </w:r>
      <w:r w:rsidR="007031A4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sz w:val="28"/>
          <w:szCs w:val="28"/>
        </w:rPr>
        <w:t>комиссиям и депутатам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24D">
        <w:rPr>
          <w:rFonts w:ascii="Times New Roman" w:eastAsia="Calibri" w:hAnsi="Times New Roman" w:cs="Times New Roman"/>
          <w:sz w:val="28"/>
          <w:szCs w:val="28"/>
        </w:rPr>
        <w:t>Р</w:t>
      </w:r>
      <w:r w:rsidR="007031A4" w:rsidRPr="0036624D">
        <w:rPr>
          <w:rFonts w:ascii="Times New Roman" w:eastAsia="Calibri" w:hAnsi="Times New Roman" w:cs="Times New Roman"/>
          <w:sz w:val="28"/>
          <w:szCs w:val="28"/>
        </w:rPr>
        <w:t>один</w:t>
      </w:r>
      <w:r w:rsidRPr="003662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 w:rsidR="007031A4" w:rsidRPr="0036624D">
        <w:rPr>
          <w:rFonts w:ascii="Times New Roman" w:eastAsia="Calibri" w:hAnsi="Times New Roman" w:cs="Times New Roman"/>
          <w:sz w:val="28"/>
          <w:szCs w:val="28"/>
        </w:rPr>
        <w:t>вета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календарных дней со дня принятия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Контрольно-счетной палатой района соответствующего решения направляется информация о принятом решении и сроках проведения соответствующего мероприятия.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поступлении в Контрольно-счетную палату района обращений Счетной палаты Алтайского края, Совета контрольно-счетных органов при Счетной палате Алтайского края, и </w:t>
      </w:r>
      <w:r w:rsidRPr="0036624D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Pr="0036624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36624D">
        <w:rPr>
          <w:rFonts w:ascii="Times New Roman" w:hAnsi="Times New Roman" w:cs="Times New Roman"/>
          <w:sz w:val="28"/>
          <w:szCs w:val="28"/>
        </w:rPr>
        <w:t>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экспертно-аналитических мероприятий Контрольно-счетная палата района в установленный законодательством срок рассматривает обращение и готовит ответ.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Ответ на обращение направляется Контрольно-счетной палатой района соответствующему адресату в установленные законодательством Российской Федерации сроки.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вносятся изменения в годовой план работы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4. Общий контроль исполнения годового плана работы Контрольно-счетной палаты района осуществляет председатель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Жалобы на действия (бездействие) должностных лиц Контрольно-счетной палаты района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действия (бездействие) должностных лиц Контрольно-счетной палаты района рассматриваются </w:t>
      </w:r>
      <w:proofErr w:type="spellStart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4E7D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</w:t>
      </w:r>
      <w:r w:rsidR="00B44E7D"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и в сроки, установленные законодательством Российской Федерации и Алтайского края, муниципального образования </w:t>
      </w:r>
      <w:proofErr w:type="spell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44E7D" w:rsidRPr="0036624D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район Алтайского края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 Порядок ведения дел  в Контрольно-счетной палате района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работы в Контрольно-счетной палате района с несекретными служебными документами (входящими и исходящими), в том числе порядок осуществления контроля за исполнением документов, формирования и оформления дел, подготовки и передачи служебных документов несекретного делопроизводства на хранение в архив определяется Инструкцией по делопроизводству в контрольно-счетной палате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BC7FDF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и иными внутренними нормативными документами Контрольно-счетной палаты района. </w:t>
      </w:r>
      <w:proofErr w:type="gramEnd"/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2. Ведение секретного делопроизводства и организация комплекса мероприятий по обеспечению сохранности информационных ресурсов Контрольно-счетной палаты района осуществляется в соответствии с Федеральным законом от 27.07.2006 №149-ФЗ «Об информации, информационных технологиях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5.5. Учет результатов деятельности и отчетность о деятельности</w:t>
      </w:r>
      <w:proofErr w:type="gramStart"/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 - счетной палаты района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Информация о проведенных контрольных и экспертно-аналитических мероприятиях, иной деятельности Контрольно-счетной палаты района отражается в годовом отчете о работе Контрольно-счетной палаты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9B5478" w:rsidRPr="0036624D">
        <w:rPr>
          <w:rFonts w:ascii="TimesNewRomanPSMT" w:hAnsi="TimesNewRomanPSMT"/>
          <w:color w:val="000000"/>
          <w:sz w:val="28"/>
          <w:szCs w:val="28"/>
        </w:rPr>
        <w:t>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numPr>
          <w:ilvl w:val="0"/>
          <w:numId w:val="6"/>
        </w:numPr>
        <w:tabs>
          <w:tab w:val="left" w:pos="2610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с обращениями граждан в Контрольно-счетной палате района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1. Обращения граждан, поступившие в Контрольно-счетную палату района по вопросам, входящих в компетенцию Контрольно-счетной палаты района (далее – «письменное обращение»), рассматриваются Контрольно-счетной палатой района в течение 30 дней со дня их регистрации. В исключительных случаях, срок рассмотрения письменного обращения может быть продлен председателем Контрольно-счетной палаты района, но не более чем на 30 дней, с уведомлением о продлении срока гражданина, направившего обращение, и с указанием причин продления срока.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2. Письменное обращение, содержащее вопросы, решение которых не входит в компетенцию Контрольно-счетной палаты района,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3.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обращения, если иной срок не установлен законодательством Российской Федерации.</w:t>
      </w:r>
      <w:proofErr w:type="gramEnd"/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Взаимодействие Контрольно-счетной палаты района. Порядок предоставления информации о деятельности</w:t>
      </w:r>
      <w:proofErr w:type="gramStart"/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 - счетной палаты района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7.1 Взаимодействие Контрольно-счетной палаты района с государственными и муниципальными органами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Контрольно-счетной палаты района с </w:t>
      </w:r>
      <w:r w:rsidRPr="0036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контрольно-счетными органами Алтайского края и муниципального образования,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муниципального образования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, в пределах установленных полномочий, осуществляется на основании заключаемых соглашений о сотрудничестве и взаимодействии.</w:t>
      </w:r>
      <w:proofErr w:type="gramEnd"/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Взаимодействие реализовывается посредством: проведения совместных или параллельных мероприятий; 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создания рабочих групп и иных координационных, консультационных, совещательных рабочих органов; проведения совместных консультаций, рабочих встреч, «круглых столов» по входящим в компетенцию вопросам;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информации, размещаемой в информационных системах и ресурсах, доступ к которым предоставляется Контрольно-счетной палате района, в целях реализации своих функций и полномочий.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7.2. Взаимодействие Контрольно-счетной палаты района со средствами массовой информации и с иными пользователями информацией. Предоставление информации о деятельности Контрольно-счетной палаты района 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района обеспечивает доступ к информации о своей деятельности на принципах гласности и открытости в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№5485-1 «О государственной тайне», Федеральным законом от 07.02.2011 № 6-ФЗ «Об общих принципах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613AF3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утвержденным решением </w:t>
      </w:r>
      <w:proofErr w:type="spellStart"/>
      <w:r w:rsidRPr="0036624D">
        <w:rPr>
          <w:rFonts w:ascii="TimesNewRomanPSMT" w:hAnsi="TimesNewRomanPSMT"/>
          <w:sz w:val="28"/>
          <w:szCs w:val="28"/>
        </w:rPr>
        <w:t>Р</w:t>
      </w:r>
      <w:r w:rsidR="00613AF3" w:rsidRPr="0036624D">
        <w:rPr>
          <w:rFonts w:ascii="TimesNewRomanPSMT" w:hAnsi="TimesNewRomanPSMT"/>
          <w:sz w:val="28"/>
          <w:szCs w:val="28"/>
        </w:rPr>
        <w:t>один</w:t>
      </w:r>
      <w:r w:rsidRPr="0036624D">
        <w:rPr>
          <w:rFonts w:ascii="TimesNewRomanPSMT" w:hAnsi="TimesNewRomanPSMT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районного Со</w:t>
      </w:r>
      <w:r w:rsidR="00613AF3" w:rsidRPr="0036624D">
        <w:rPr>
          <w:rFonts w:ascii="Times New Roman" w:hAnsi="Times New Roman" w:cs="Times New Roman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sz w:val="28"/>
          <w:szCs w:val="28"/>
        </w:rPr>
        <w:t xml:space="preserve"> депутатов от 24.1</w:t>
      </w:r>
      <w:r w:rsidR="00613AF3" w:rsidRPr="0036624D">
        <w:rPr>
          <w:rFonts w:ascii="Times New Roman" w:hAnsi="Times New Roman" w:cs="Times New Roman"/>
          <w:sz w:val="28"/>
          <w:szCs w:val="28"/>
        </w:rPr>
        <w:t>1</w:t>
      </w:r>
      <w:r w:rsidRPr="0036624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13AF3" w:rsidRPr="0036624D">
        <w:rPr>
          <w:rFonts w:ascii="Times New Roman" w:hAnsi="Times New Roman" w:cs="Times New Roman"/>
          <w:sz w:val="28"/>
          <w:szCs w:val="28"/>
        </w:rPr>
        <w:t>8</w:t>
      </w:r>
      <w:r w:rsidRPr="0036624D">
        <w:rPr>
          <w:rFonts w:ascii="Times New Roman" w:hAnsi="Times New Roman" w:cs="Times New Roman"/>
          <w:sz w:val="28"/>
          <w:szCs w:val="28"/>
        </w:rPr>
        <w:t>4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Использование (разглашение) должностными лицами Контрольно-счетной палаты  района информации о деятельности Контрольно-счетной палаты района,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Контрольно-счетной палаты района и получения его письменного согласия на использование информации.</w:t>
      </w:r>
      <w:proofErr w:type="gramEnd"/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3. Контрольно-счетная палата района обеспечивает доступ к информации о своей деятельности следующими способами: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- представление в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7870F7" w:rsidRPr="0036624D">
        <w:rPr>
          <w:rFonts w:ascii="TimesNewRomanPSMT" w:hAnsi="TimesNewRomanPSMT"/>
          <w:color w:val="000000"/>
          <w:sz w:val="28"/>
          <w:szCs w:val="28"/>
        </w:rPr>
        <w:t>одинский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7870F7" w:rsidRPr="003662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7870F7" w:rsidRPr="0036624D"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ежегодного отчета о работе Контрольно-счетной палаты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7870F7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края; </w:t>
      </w:r>
    </w:p>
    <w:p w:rsidR="00640AD6" w:rsidRPr="0036624D" w:rsidRDefault="00640AD6" w:rsidP="00640AD6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- опубликование ежегодного отчета о работе Контрольно-счетной палаты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7870F7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края;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- представление Главе района и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7870F7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скому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 w:rsidR="007870F7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вету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депутатов информации о ходе исполнения районного бюджета, отчетов о результатах проведенных контрольных и экспертно-аналитических мероприятий;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- выступление председателя Контрольно-счетной палаты района на сессиях </w:t>
      </w:r>
      <w:proofErr w:type="spellStart"/>
      <w:r w:rsidRPr="0036624D">
        <w:rPr>
          <w:rFonts w:ascii="TimesNewRomanPSMT" w:hAnsi="TimesNewRomanPSMT"/>
          <w:color w:val="000000"/>
          <w:sz w:val="28"/>
          <w:szCs w:val="28"/>
        </w:rPr>
        <w:t>Р</w:t>
      </w:r>
      <w:r w:rsidR="008E56DD" w:rsidRPr="0036624D">
        <w:rPr>
          <w:rFonts w:ascii="TimesNewRomanPSMT" w:hAnsi="TimesNewRomanPSMT"/>
          <w:color w:val="000000"/>
          <w:sz w:val="28"/>
          <w:szCs w:val="28"/>
        </w:rPr>
        <w:t>один</w:t>
      </w:r>
      <w:r w:rsidRPr="0036624D">
        <w:rPr>
          <w:rFonts w:ascii="TimesNewRomanPSMT" w:hAnsi="TimesNewRomanPSMT"/>
          <w:color w:val="000000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8E56DD" w:rsidRPr="0036624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депутатов;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- направление в средства массовой информации от имени Контрольно-счетной палаты района информационных сообщений, фото и видеоматериалов;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- иными способами, предусмотренными законодательством Российской Федерации и Алтайского края, внутренними нормативными документами Контрольно-счетной палаты района.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4. Оперативная информация, включая информационные сообщения, выступления председателя Контрольно-счетной палаты района, а также иные сведения о деятельности Контрольно-счетной палаты района публикуются </w:t>
      </w:r>
      <w:r w:rsidRPr="0036624D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3A6509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Pr="0036624D">
        <w:rPr>
          <w:rFonts w:ascii="Times New Roman" w:hAnsi="Times New Roman" w:cs="Times New Roman"/>
          <w:sz w:val="28"/>
          <w:szCs w:val="28"/>
        </w:rPr>
        <w:t>Р</w:t>
      </w:r>
      <w:r w:rsidR="003A6509" w:rsidRPr="0036624D">
        <w:rPr>
          <w:rFonts w:ascii="Times New Roman" w:hAnsi="Times New Roman" w:cs="Times New Roman"/>
          <w:sz w:val="28"/>
          <w:szCs w:val="28"/>
        </w:rPr>
        <w:t>один</w:t>
      </w:r>
      <w:r w:rsidRPr="003662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624D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</w:t>
      </w:r>
      <w:r w:rsidR="006B2540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«Интернет».</w:t>
      </w:r>
    </w:p>
    <w:p w:rsidR="00640AD6" w:rsidRPr="0036624D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5. Содержание, объем и форму предоставления информации о контрольных, экспертно-аналитических и иных мероприятиях Контрольно-счетной палаты района определяет председатель Контрольно-счетной палаты района.</w:t>
      </w:r>
    </w:p>
    <w:p w:rsidR="00640AD6" w:rsidRPr="0036624D" w:rsidRDefault="00640AD6" w:rsidP="00640AD6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24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8. Муниципальные правовые акты</w:t>
      </w:r>
    </w:p>
    <w:p w:rsidR="00640AD6" w:rsidRPr="0036624D" w:rsidRDefault="00640AD6" w:rsidP="00640AD6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24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(распоряжения) Контрольно-счетной палаты</w:t>
      </w:r>
      <w:r w:rsidRPr="0036624D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640AD6" w:rsidRPr="0036624D" w:rsidRDefault="00640AD6" w:rsidP="00640AD6">
      <w:pPr>
        <w:pStyle w:val="a3"/>
        <w:numPr>
          <w:ilvl w:val="1"/>
          <w:numId w:val="3"/>
        </w:numPr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правовые акты Контрольно-счетной палаты района (далее – МПА) издаются в виде распоряжений. Распоряжения издаются по вопросам реализации полномочий Контрольно-счетной палаты района и по вопросам организации деятельности. </w:t>
      </w:r>
    </w:p>
    <w:p w:rsidR="00640AD6" w:rsidRPr="0036624D" w:rsidRDefault="00640AD6" w:rsidP="00640AD6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проектов МПА осуществляется, как правило, должностными лицами Контрольно-счетной палаты района, в соответствии с правовыми актами органов государственной власти Российской Федерации, Алтайского края, муниципального образования </w:t>
      </w:r>
      <w:proofErr w:type="spellStart"/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6F7C"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и планами работы Контрольно-счетной палаты района.</w:t>
      </w:r>
    </w:p>
    <w:p w:rsidR="00640AD6" w:rsidRPr="0036624D" w:rsidRDefault="00640AD6" w:rsidP="00640AD6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состоят из констатирующей части, служащей для их обоснования, указания причин, оснований, целей издания; пунктов, предусматривающих конкретные поручения к исполнителям с указанием промежуточных и (или) конечных сроков исполнения, поручения о контроле соответствующим лицам, ответственным за организацию контроля распоряжения в целом и ответственные по пунктам содержащихся в них поручений и порядок вступления в силу.</w:t>
      </w:r>
      <w:proofErr w:type="gramEnd"/>
    </w:p>
    <w:p w:rsidR="00640AD6" w:rsidRPr="0036624D" w:rsidRDefault="00640AD6" w:rsidP="00640AD6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вступают в силу со дня их подписания, если иное не установлено в самом правовом акте.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:rsidR="00640AD6" w:rsidRPr="0036624D" w:rsidRDefault="00640AD6" w:rsidP="00640AD6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640AD6" w:rsidRDefault="00640AD6" w:rsidP="00640AD6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        Изменения, внесенные в Регламент, вступают в силу в день, следующий за днем их утверждения председателем Контрольно-счетной палаты района, или с даты, установленной председателем Контрольно-счетной палаты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40AD6" w:rsidSect="0095787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7C" w:rsidRDefault="000F497C" w:rsidP="001F6231">
      <w:pPr>
        <w:spacing w:after="0" w:line="240" w:lineRule="auto"/>
      </w:pPr>
      <w:r>
        <w:separator/>
      </w:r>
    </w:p>
  </w:endnote>
  <w:endnote w:type="continuationSeparator" w:id="1">
    <w:p w:rsidR="000F497C" w:rsidRDefault="000F497C" w:rsidP="001F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7C" w:rsidRDefault="000F497C" w:rsidP="001F6231">
      <w:pPr>
        <w:spacing w:after="0" w:line="240" w:lineRule="auto"/>
      </w:pPr>
      <w:r>
        <w:separator/>
      </w:r>
    </w:p>
  </w:footnote>
  <w:footnote w:type="continuationSeparator" w:id="1">
    <w:p w:rsidR="000F497C" w:rsidRDefault="000F497C" w:rsidP="001F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4624"/>
      <w:docPartObj>
        <w:docPartGallery w:val="Page Numbers (Top of Page)"/>
        <w:docPartUnique/>
      </w:docPartObj>
    </w:sdtPr>
    <w:sdtContent>
      <w:p w:rsidR="00957870" w:rsidRDefault="00A82EDA">
        <w:pPr>
          <w:pStyle w:val="a5"/>
          <w:jc w:val="center"/>
        </w:pPr>
        <w:r>
          <w:fldChar w:fldCharType="begin"/>
        </w:r>
        <w:r w:rsidR="00273D48">
          <w:instrText xml:space="preserve"> PAGE   \* MERGEFORMAT </w:instrText>
        </w:r>
        <w:r>
          <w:fldChar w:fldCharType="separate"/>
        </w:r>
        <w:r w:rsidR="00E44149">
          <w:rPr>
            <w:noProof/>
          </w:rPr>
          <w:t>16</w:t>
        </w:r>
        <w:r>
          <w:fldChar w:fldCharType="end"/>
        </w:r>
      </w:p>
    </w:sdtContent>
  </w:sdt>
  <w:p w:rsidR="00957870" w:rsidRDefault="00E44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9DB1BC5"/>
    <w:multiLevelType w:val="multilevel"/>
    <w:tmpl w:val="222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409E"/>
    <w:multiLevelType w:val="hybridMultilevel"/>
    <w:tmpl w:val="527A7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ABE"/>
    <w:multiLevelType w:val="hybridMultilevel"/>
    <w:tmpl w:val="6DA6EAFE"/>
    <w:lvl w:ilvl="0" w:tplc="7D4067A4">
      <w:start w:val="6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295301FF"/>
    <w:multiLevelType w:val="multilevel"/>
    <w:tmpl w:val="9BFA5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5">
    <w:nsid w:val="3CFB2DAB"/>
    <w:multiLevelType w:val="multilevel"/>
    <w:tmpl w:val="211201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AD6"/>
    <w:rsid w:val="0004765E"/>
    <w:rsid w:val="000F497C"/>
    <w:rsid w:val="001024E8"/>
    <w:rsid w:val="001902EA"/>
    <w:rsid w:val="001A0740"/>
    <w:rsid w:val="001F6231"/>
    <w:rsid w:val="00224450"/>
    <w:rsid w:val="00236B6F"/>
    <w:rsid w:val="00241D3A"/>
    <w:rsid w:val="002469B4"/>
    <w:rsid w:val="00250E76"/>
    <w:rsid w:val="00273D48"/>
    <w:rsid w:val="002E3685"/>
    <w:rsid w:val="0036624D"/>
    <w:rsid w:val="003A6509"/>
    <w:rsid w:val="0041442E"/>
    <w:rsid w:val="004316B3"/>
    <w:rsid w:val="00504C27"/>
    <w:rsid w:val="0051381A"/>
    <w:rsid w:val="00564BBB"/>
    <w:rsid w:val="00604714"/>
    <w:rsid w:val="00613AF3"/>
    <w:rsid w:val="00640AD6"/>
    <w:rsid w:val="00656C45"/>
    <w:rsid w:val="006B2540"/>
    <w:rsid w:val="006F4D65"/>
    <w:rsid w:val="007031A4"/>
    <w:rsid w:val="00773249"/>
    <w:rsid w:val="007870F7"/>
    <w:rsid w:val="007B2261"/>
    <w:rsid w:val="00864EE2"/>
    <w:rsid w:val="008E56DD"/>
    <w:rsid w:val="008F7DB6"/>
    <w:rsid w:val="00957BDF"/>
    <w:rsid w:val="009B5478"/>
    <w:rsid w:val="009C6F7C"/>
    <w:rsid w:val="00A73838"/>
    <w:rsid w:val="00A82EDA"/>
    <w:rsid w:val="00AF577B"/>
    <w:rsid w:val="00B44E7D"/>
    <w:rsid w:val="00B46D96"/>
    <w:rsid w:val="00BC7FDF"/>
    <w:rsid w:val="00BE79A9"/>
    <w:rsid w:val="00C038DB"/>
    <w:rsid w:val="00C101E2"/>
    <w:rsid w:val="00C833B2"/>
    <w:rsid w:val="00DD6A1E"/>
    <w:rsid w:val="00DF1CC8"/>
    <w:rsid w:val="00E025E8"/>
    <w:rsid w:val="00E20FA9"/>
    <w:rsid w:val="00E44149"/>
    <w:rsid w:val="00E87EBC"/>
    <w:rsid w:val="00ED42E7"/>
    <w:rsid w:val="00EF479D"/>
    <w:rsid w:val="00F72A76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0A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640A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0AD6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style21"/>
    <w:basedOn w:val="a0"/>
    <w:rsid w:val="00640AD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40A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0A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AD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40A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40AD6"/>
    <w:rPr>
      <w:rFonts w:eastAsiaTheme="minorHAnsi"/>
      <w:lang w:eastAsia="en-US"/>
    </w:rPr>
  </w:style>
  <w:style w:type="paragraph" w:styleId="a9">
    <w:name w:val="No Spacing"/>
    <w:uiPriority w:val="99"/>
    <w:qFormat/>
    <w:rsid w:val="00236B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Spalata Leuta</dc:creator>
  <cp:keywords/>
  <dc:description/>
  <cp:lastModifiedBy>Spalata Leuta</cp:lastModifiedBy>
  <cp:revision>41</cp:revision>
  <dcterms:created xsi:type="dcterms:W3CDTF">2022-02-03T10:01:00Z</dcterms:created>
  <dcterms:modified xsi:type="dcterms:W3CDTF">2022-02-17T08:14:00Z</dcterms:modified>
</cp:coreProperties>
</file>